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B940D4" w14:paraId="437EF790" w14:textId="77777777" w:rsidTr="00771805">
        <w:trPr>
          <w:trHeight w:hRule="exact" w:val="1113"/>
        </w:trPr>
        <w:tc>
          <w:tcPr>
            <w:tcW w:w="2933" w:type="dxa"/>
            <w:shd w:val="clear" w:color="auto" w:fill="auto"/>
          </w:tcPr>
          <w:p w14:paraId="74FB2D31" w14:textId="77777777" w:rsidR="00F76CD3" w:rsidRPr="00B940D4" w:rsidRDefault="00F76CD3" w:rsidP="00F76CD3">
            <w:pPr>
              <w:tabs>
                <w:tab w:val="center" w:pos="4536"/>
                <w:tab w:val="left" w:pos="5670"/>
                <w:tab w:val="right" w:pos="9072"/>
              </w:tabs>
              <w:ind w:left="-108"/>
              <w:jc w:val="both"/>
              <w:rPr>
                <w:rFonts w:ascii="Calibri" w:eastAsia="Calibri" w:hAnsi="Calibri" w:cs="Times New Roman"/>
                <w:sz w:val="22"/>
                <w:szCs w:val="22"/>
              </w:rPr>
            </w:pPr>
            <w:r w:rsidRPr="00B940D4">
              <w:rPr>
                <w:rFonts w:ascii="Calibri" w:hAnsi="Calibri"/>
                <w:noProof/>
                <w:sz w:val="22"/>
                <w:szCs w:val="22"/>
                <w:lang w:val="sl-SI"/>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B940D4" w:rsidRDefault="00F76CD3" w:rsidP="00F76CD3">
            <w:pPr>
              <w:tabs>
                <w:tab w:val="center" w:pos="4536"/>
                <w:tab w:val="left" w:pos="5670"/>
                <w:tab w:val="right" w:pos="9072"/>
              </w:tabs>
              <w:spacing w:line="220" w:lineRule="exact"/>
              <w:ind w:left="-108"/>
              <w:rPr>
                <w:rFonts w:ascii="Calibri" w:eastAsia="Calibri" w:hAnsi="Calibri" w:cs="Times New Roman"/>
                <w:b/>
                <w:sz w:val="22"/>
                <w:szCs w:val="22"/>
              </w:rPr>
            </w:pPr>
            <w:r w:rsidRPr="00B940D4">
              <w:rPr>
                <w:rFonts w:ascii="Calibri" w:hAnsi="Calibri"/>
                <w:b/>
                <w:sz w:val="22"/>
                <w:szCs w:val="22"/>
              </w:rPr>
              <w:t>Health Insurance</w:t>
            </w:r>
            <w:r w:rsidRPr="00B940D4">
              <w:rPr>
                <w:rFonts w:ascii="Calibri" w:hAnsi="Calibri"/>
                <w:b/>
                <w:sz w:val="22"/>
                <w:szCs w:val="22"/>
              </w:rPr>
              <w:br/>
              <w:t>Institute of Slovenia</w:t>
            </w:r>
          </w:p>
        </w:tc>
        <w:tc>
          <w:tcPr>
            <w:tcW w:w="2737" w:type="dxa"/>
            <w:vMerge w:val="restart"/>
            <w:shd w:val="clear" w:color="auto" w:fill="auto"/>
          </w:tcPr>
          <w:p w14:paraId="52550C18" w14:textId="2E85CE64" w:rsidR="00F76CD3" w:rsidRPr="00B940D4" w:rsidRDefault="00FC6E51" w:rsidP="00F76CD3">
            <w:pPr>
              <w:tabs>
                <w:tab w:val="center" w:pos="4536"/>
                <w:tab w:val="left" w:pos="5670"/>
                <w:tab w:val="right" w:pos="9072"/>
              </w:tabs>
              <w:jc w:val="center"/>
              <w:rPr>
                <w:rFonts w:ascii="Calibri" w:eastAsia="Calibri" w:hAnsi="Calibri" w:cs="Times New Roman"/>
                <w:sz w:val="22"/>
                <w:szCs w:val="22"/>
              </w:rPr>
            </w:pPr>
            <w:r w:rsidRPr="00B940D4">
              <w:rPr>
                <w:noProof/>
                <w:lang w:val="sl-SI"/>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B940D4"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B940D4" w14:paraId="4DFC27AA" w14:textId="77777777" w:rsidTr="00771805">
        <w:trPr>
          <w:trHeight w:hRule="exact" w:val="138"/>
        </w:trPr>
        <w:tc>
          <w:tcPr>
            <w:tcW w:w="2933" w:type="dxa"/>
            <w:shd w:val="clear" w:color="auto" w:fill="auto"/>
          </w:tcPr>
          <w:p w14:paraId="78EC19CA" w14:textId="77777777" w:rsidR="00F76CD3" w:rsidRPr="00B940D4" w:rsidRDefault="00F76CD3" w:rsidP="00F76CD3">
            <w:pPr>
              <w:tabs>
                <w:tab w:val="center" w:pos="4536"/>
                <w:tab w:val="left" w:pos="5670"/>
                <w:tab w:val="right" w:pos="9072"/>
              </w:tabs>
              <w:ind w:left="-108"/>
              <w:jc w:val="both"/>
              <w:rPr>
                <w:rFonts w:ascii="Calibri" w:eastAsia="Calibri" w:hAnsi="Calibri" w:cs="Times New Roman"/>
                <w:b/>
                <w:sz w:val="22"/>
                <w:szCs w:val="22"/>
              </w:rPr>
            </w:pPr>
          </w:p>
        </w:tc>
        <w:tc>
          <w:tcPr>
            <w:tcW w:w="2737" w:type="dxa"/>
            <w:vMerge/>
            <w:shd w:val="clear" w:color="auto" w:fill="auto"/>
          </w:tcPr>
          <w:p w14:paraId="14A6495B" w14:textId="77777777" w:rsidR="00F76CD3" w:rsidRPr="00B940D4" w:rsidRDefault="00F76CD3" w:rsidP="00F76CD3">
            <w:pPr>
              <w:tabs>
                <w:tab w:val="center" w:pos="4536"/>
                <w:tab w:val="left" w:pos="5670"/>
                <w:tab w:val="right" w:pos="9072"/>
              </w:tabs>
              <w:jc w:val="center"/>
              <w:rPr>
                <w:rFonts w:ascii="Calibri" w:eastAsia="Calibri" w:hAnsi="Calibri" w:cs="Times New Roman"/>
                <w:sz w:val="22"/>
                <w:szCs w:val="22"/>
              </w:rPr>
            </w:pPr>
          </w:p>
        </w:tc>
        <w:tc>
          <w:tcPr>
            <w:tcW w:w="3828" w:type="dxa"/>
            <w:shd w:val="clear" w:color="auto" w:fill="auto"/>
            <w:tcMar>
              <w:left w:w="0" w:type="dxa"/>
            </w:tcMar>
          </w:tcPr>
          <w:p w14:paraId="4A58DBFC" w14:textId="77777777" w:rsidR="00F76CD3" w:rsidRPr="00B940D4"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B940D4" w14:paraId="2BA4A96D" w14:textId="77777777" w:rsidTr="00771805">
        <w:trPr>
          <w:trHeight w:val="1183"/>
        </w:trPr>
        <w:tc>
          <w:tcPr>
            <w:tcW w:w="5670" w:type="dxa"/>
            <w:gridSpan w:val="2"/>
            <w:shd w:val="clear" w:color="auto" w:fill="auto"/>
          </w:tcPr>
          <w:p w14:paraId="5D8A8BC8" w14:textId="77777777" w:rsidR="00F76CD3" w:rsidRPr="00B940D4" w:rsidRDefault="00F76CD3" w:rsidP="00F76CD3">
            <w:pPr>
              <w:tabs>
                <w:tab w:val="center" w:pos="4536"/>
                <w:tab w:val="left" w:pos="5670"/>
                <w:tab w:val="right" w:pos="9072"/>
              </w:tabs>
              <w:spacing w:line="240" w:lineRule="exact"/>
              <w:ind w:left="-108"/>
              <w:rPr>
                <w:rFonts w:ascii="Calibri" w:eastAsia="Calibri" w:hAnsi="Calibri" w:cs="Times New Roman"/>
                <w:b/>
                <w:sz w:val="22"/>
                <w:szCs w:val="22"/>
              </w:rPr>
            </w:pPr>
            <w:r w:rsidRPr="00B940D4">
              <w:rPr>
                <w:rFonts w:ascii="Calibri" w:hAnsi="Calibri"/>
                <w:b/>
                <w:sz w:val="22"/>
                <w:szCs w:val="22"/>
              </w:rPr>
              <w:t>Directorate</w:t>
            </w:r>
          </w:p>
          <w:p w14:paraId="27216E7F" w14:textId="77777777" w:rsidR="00F76CD3" w:rsidRPr="00B940D4" w:rsidRDefault="00F76CD3" w:rsidP="00F76CD3">
            <w:pPr>
              <w:tabs>
                <w:tab w:val="center" w:pos="4536"/>
                <w:tab w:val="left" w:pos="5670"/>
                <w:tab w:val="right" w:pos="9072"/>
              </w:tabs>
              <w:spacing w:line="240" w:lineRule="exact"/>
              <w:ind w:left="314" w:hanging="422"/>
              <w:rPr>
                <w:rFonts w:ascii="Calibri" w:eastAsia="Calibri" w:hAnsi="Calibri" w:cs="Times New Roman"/>
                <w:sz w:val="22"/>
                <w:szCs w:val="22"/>
              </w:rPr>
            </w:pPr>
            <w:proofErr w:type="spellStart"/>
            <w:r w:rsidRPr="00B940D4">
              <w:rPr>
                <w:rFonts w:ascii="Calibri" w:hAnsi="Calibri"/>
                <w:sz w:val="22"/>
                <w:szCs w:val="22"/>
              </w:rPr>
              <w:t>Miklošičeva</w:t>
            </w:r>
            <w:proofErr w:type="spellEnd"/>
            <w:r w:rsidRPr="00B940D4">
              <w:rPr>
                <w:rFonts w:ascii="Calibri" w:hAnsi="Calibri"/>
                <w:sz w:val="22"/>
                <w:szCs w:val="22"/>
              </w:rPr>
              <w:t xml:space="preserve"> cesta 24 </w:t>
            </w:r>
          </w:p>
          <w:p w14:paraId="4898B4C2" w14:textId="77777777" w:rsidR="00F76CD3" w:rsidRPr="00B940D4" w:rsidRDefault="00F76CD3" w:rsidP="00F76CD3">
            <w:pPr>
              <w:tabs>
                <w:tab w:val="center" w:pos="4536"/>
                <w:tab w:val="left" w:pos="5670"/>
                <w:tab w:val="right" w:pos="9072"/>
              </w:tabs>
              <w:spacing w:line="240" w:lineRule="exact"/>
              <w:ind w:left="174" w:hanging="282"/>
              <w:rPr>
                <w:rFonts w:ascii="Calibri" w:eastAsia="Calibri" w:hAnsi="Calibri" w:cs="Times New Roman"/>
                <w:sz w:val="22"/>
                <w:szCs w:val="22"/>
              </w:rPr>
            </w:pPr>
            <w:r w:rsidRPr="00B940D4">
              <w:rPr>
                <w:rFonts w:ascii="Calibri" w:hAnsi="Calibri"/>
                <w:sz w:val="22"/>
                <w:szCs w:val="22"/>
              </w:rPr>
              <w:t>1000 Ljubljana</w:t>
            </w:r>
          </w:p>
        </w:tc>
        <w:tc>
          <w:tcPr>
            <w:tcW w:w="3828" w:type="dxa"/>
            <w:shd w:val="clear" w:color="auto" w:fill="auto"/>
            <w:tcMar>
              <w:left w:w="0" w:type="dxa"/>
            </w:tcMar>
          </w:tcPr>
          <w:p w14:paraId="255B6047" w14:textId="77777777" w:rsidR="00F76CD3" w:rsidRPr="00B940D4" w:rsidRDefault="00F76CD3" w:rsidP="00F76CD3">
            <w:pPr>
              <w:tabs>
                <w:tab w:val="center" w:pos="4536"/>
                <w:tab w:val="left" w:pos="5670"/>
                <w:tab w:val="right" w:pos="9072"/>
              </w:tabs>
              <w:spacing w:line="240" w:lineRule="exact"/>
              <w:rPr>
                <w:rFonts w:ascii="Calibri" w:eastAsia="Calibri" w:hAnsi="Calibri" w:cs="Times New Roman"/>
                <w:sz w:val="22"/>
                <w:szCs w:val="22"/>
              </w:rPr>
            </w:pPr>
            <w:r w:rsidRPr="00B940D4">
              <w:rPr>
                <w:rFonts w:ascii="Calibri" w:hAnsi="Calibri"/>
                <w:sz w:val="22"/>
                <w:szCs w:val="22"/>
              </w:rPr>
              <w:t>Tel.: +386 (0)1 30 77 296</w:t>
            </w:r>
          </w:p>
          <w:p w14:paraId="3D89498D" w14:textId="77777777" w:rsidR="00F76CD3" w:rsidRPr="00B940D4" w:rsidRDefault="00F76CD3" w:rsidP="00F76CD3">
            <w:pPr>
              <w:tabs>
                <w:tab w:val="center" w:pos="4536"/>
                <w:tab w:val="left" w:pos="5670"/>
                <w:tab w:val="right" w:pos="9072"/>
              </w:tabs>
              <w:spacing w:line="240" w:lineRule="exact"/>
              <w:rPr>
                <w:rFonts w:ascii="Calibri" w:eastAsia="Calibri" w:hAnsi="Calibri" w:cs="Times New Roman"/>
                <w:sz w:val="22"/>
                <w:szCs w:val="22"/>
              </w:rPr>
            </w:pPr>
            <w:r w:rsidRPr="00B940D4">
              <w:rPr>
                <w:rFonts w:ascii="Calibri" w:hAnsi="Calibri"/>
                <w:sz w:val="22"/>
                <w:szCs w:val="22"/>
              </w:rPr>
              <w:t>Fax: +386 (0)1 23 12 182</w:t>
            </w:r>
          </w:p>
          <w:p w14:paraId="56D7842F" w14:textId="77777777" w:rsidR="00F76CD3" w:rsidRPr="00B940D4" w:rsidRDefault="00F76CD3" w:rsidP="00F76CD3">
            <w:pPr>
              <w:tabs>
                <w:tab w:val="center" w:pos="4536"/>
                <w:tab w:val="left" w:pos="5670"/>
                <w:tab w:val="right" w:pos="9072"/>
              </w:tabs>
              <w:spacing w:line="240" w:lineRule="exact"/>
              <w:rPr>
                <w:rFonts w:ascii="Calibri" w:eastAsia="Calibri" w:hAnsi="Calibri" w:cs="Times New Roman"/>
                <w:sz w:val="22"/>
                <w:szCs w:val="22"/>
              </w:rPr>
            </w:pPr>
            <w:r w:rsidRPr="00B940D4">
              <w:rPr>
                <w:rFonts w:ascii="Calibri" w:hAnsi="Calibri"/>
                <w:sz w:val="22"/>
                <w:szCs w:val="22"/>
              </w:rPr>
              <w:t>Email: di@zzzs.si</w:t>
            </w:r>
          </w:p>
          <w:p w14:paraId="24F6D060" w14:textId="77777777" w:rsidR="00F76CD3" w:rsidRPr="00B940D4" w:rsidRDefault="00F76CD3" w:rsidP="00F76CD3">
            <w:pPr>
              <w:tabs>
                <w:tab w:val="center" w:pos="4536"/>
                <w:tab w:val="left" w:pos="5670"/>
                <w:tab w:val="right" w:pos="9072"/>
              </w:tabs>
              <w:spacing w:line="240" w:lineRule="exact"/>
              <w:rPr>
                <w:rFonts w:ascii="Calibri" w:eastAsia="Calibri" w:hAnsi="Calibri" w:cs="Times New Roman"/>
                <w:sz w:val="22"/>
                <w:szCs w:val="22"/>
              </w:rPr>
            </w:pPr>
            <w:r w:rsidRPr="00B940D4">
              <w:rPr>
                <w:rFonts w:ascii="Calibri" w:hAnsi="Calibri"/>
                <w:sz w:val="22"/>
                <w:szCs w:val="22"/>
              </w:rPr>
              <w:t>www.zzzs.si</w:t>
            </w:r>
          </w:p>
        </w:tc>
      </w:tr>
    </w:tbl>
    <w:p w14:paraId="4136CA9B" w14:textId="77777777" w:rsidR="00004DEB" w:rsidRPr="00B940D4" w:rsidRDefault="00004DEB" w:rsidP="00632A23">
      <w:pPr>
        <w:jc w:val="both"/>
        <w:rPr>
          <w:rFonts w:asciiTheme="minorHAnsi" w:hAnsiTheme="minorHAnsi"/>
          <w:sz w:val="22"/>
          <w:szCs w:val="22"/>
        </w:rPr>
      </w:pPr>
    </w:p>
    <w:p w14:paraId="6E076CA1" w14:textId="77777777" w:rsidR="00100863" w:rsidRPr="00B940D4"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B940D4" w:rsidRDefault="00BA4863" w:rsidP="00632A23">
      <w:pPr>
        <w:jc w:val="both"/>
        <w:rPr>
          <w:rFonts w:asciiTheme="minorHAnsi" w:hAnsiTheme="minorHAnsi"/>
          <w:sz w:val="22"/>
          <w:szCs w:val="22"/>
        </w:rPr>
      </w:pPr>
    </w:p>
    <w:p w14:paraId="6B55D6AB" w14:textId="77777777" w:rsidR="00BA4863" w:rsidRPr="00B940D4"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2E73509E" w:rsidR="00B44547" w:rsidRPr="00B940D4" w:rsidRDefault="00B44547" w:rsidP="00B44547">
      <w:pPr>
        <w:tabs>
          <w:tab w:val="left" w:pos="5670"/>
        </w:tabs>
        <w:spacing w:line="240" w:lineRule="exact"/>
        <w:ind w:left="5670"/>
        <w:jc w:val="both"/>
        <w:rPr>
          <w:rFonts w:asciiTheme="minorHAnsi" w:hAnsiTheme="minorHAnsi"/>
          <w:sz w:val="22"/>
          <w:szCs w:val="22"/>
        </w:rPr>
      </w:pPr>
      <w:r w:rsidRPr="00B940D4">
        <w:rPr>
          <w:rFonts w:ascii="Calibri" w:hAnsi="Calibri"/>
          <w:sz w:val="22"/>
          <w:szCs w:val="22"/>
        </w:rPr>
        <w:t xml:space="preserve">Number: </w:t>
      </w:r>
      <w:r w:rsidRPr="00B940D4">
        <w:rPr>
          <w:rFonts w:asciiTheme="minorHAnsi" w:hAnsiTheme="minorHAnsi"/>
          <w:sz w:val="22"/>
          <w:szCs w:val="22"/>
        </w:rPr>
        <w:t>430-</w:t>
      </w:r>
      <w:r w:rsidR="00613262">
        <w:rPr>
          <w:rFonts w:asciiTheme="minorHAnsi" w:hAnsiTheme="minorHAnsi"/>
          <w:sz w:val="22"/>
          <w:szCs w:val="22"/>
        </w:rPr>
        <w:t>49</w:t>
      </w:r>
      <w:r w:rsidRPr="00B940D4">
        <w:rPr>
          <w:rFonts w:asciiTheme="minorHAnsi" w:hAnsiTheme="minorHAnsi"/>
          <w:sz w:val="22"/>
          <w:szCs w:val="22"/>
        </w:rPr>
        <w:t>/2023-DI/</w:t>
      </w:r>
      <w:r w:rsidR="001867A8">
        <w:rPr>
          <w:rFonts w:asciiTheme="minorHAnsi" w:hAnsiTheme="minorHAnsi"/>
          <w:sz w:val="22"/>
          <w:szCs w:val="22"/>
        </w:rPr>
        <w:t>12</w:t>
      </w:r>
    </w:p>
    <w:p w14:paraId="128DD3B3" w14:textId="21FC9966" w:rsidR="00B44547" w:rsidRPr="00B940D4" w:rsidRDefault="00B44547" w:rsidP="00B44547">
      <w:pPr>
        <w:tabs>
          <w:tab w:val="left" w:pos="5670"/>
        </w:tabs>
        <w:spacing w:line="240" w:lineRule="exact"/>
        <w:ind w:left="5670"/>
        <w:jc w:val="both"/>
        <w:rPr>
          <w:rFonts w:ascii="Calibri" w:eastAsia="Calibri" w:hAnsi="Calibri" w:cs="Times New Roman"/>
          <w:sz w:val="22"/>
          <w:szCs w:val="22"/>
        </w:rPr>
      </w:pPr>
      <w:r w:rsidRPr="00B940D4">
        <w:rPr>
          <w:rFonts w:ascii="Calibri" w:hAnsi="Calibri"/>
          <w:sz w:val="22"/>
          <w:szCs w:val="22"/>
        </w:rPr>
        <w:t xml:space="preserve">Date: </w:t>
      </w:r>
      <w:r w:rsidR="001867A8">
        <w:rPr>
          <w:rFonts w:ascii="Calibri" w:hAnsi="Calibri"/>
          <w:sz w:val="22"/>
          <w:szCs w:val="22"/>
        </w:rPr>
        <w:t>19</w:t>
      </w:r>
      <w:r w:rsidR="00613262">
        <w:rPr>
          <w:rFonts w:ascii="Calibri" w:hAnsi="Calibri"/>
          <w:sz w:val="22"/>
          <w:szCs w:val="22"/>
        </w:rPr>
        <w:t>.</w:t>
      </w:r>
      <w:r w:rsidRPr="00B940D4">
        <w:rPr>
          <w:rFonts w:ascii="Calibri" w:hAnsi="Calibri"/>
          <w:sz w:val="22"/>
          <w:szCs w:val="22"/>
        </w:rPr>
        <w:t> </w:t>
      </w:r>
      <w:r w:rsidR="00613262">
        <w:rPr>
          <w:rFonts w:ascii="Calibri" w:hAnsi="Calibri"/>
          <w:sz w:val="22"/>
          <w:szCs w:val="22"/>
        </w:rPr>
        <w:t>9.</w:t>
      </w:r>
      <w:r w:rsidRPr="00B940D4">
        <w:rPr>
          <w:rFonts w:ascii="Calibri" w:hAnsi="Calibri"/>
          <w:sz w:val="22"/>
          <w:szCs w:val="22"/>
        </w:rPr>
        <w:t> 2023</w:t>
      </w:r>
    </w:p>
    <w:p w14:paraId="0D9A5D2F" w14:textId="7C6828CF" w:rsidR="00090431" w:rsidRPr="00B940D4" w:rsidRDefault="00090431" w:rsidP="00090431">
      <w:pPr>
        <w:jc w:val="both"/>
        <w:rPr>
          <w:rFonts w:asciiTheme="minorHAnsi" w:hAnsiTheme="minorHAnsi"/>
          <w:sz w:val="22"/>
          <w:szCs w:val="22"/>
        </w:rPr>
      </w:pPr>
    </w:p>
    <w:p w14:paraId="75F580BB" w14:textId="77777777" w:rsidR="00090431" w:rsidRPr="00B940D4" w:rsidRDefault="00090431" w:rsidP="00090431">
      <w:pPr>
        <w:jc w:val="both"/>
        <w:rPr>
          <w:rFonts w:asciiTheme="minorHAnsi" w:hAnsiTheme="minorHAnsi"/>
          <w:sz w:val="22"/>
          <w:szCs w:val="22"/>
        </w:rPr>
      </w:pPr>
    </w:p>
    <w:p w14:paraId="7F38DE1B" w14:textId="77777777" w:rsidR="00B44547" w:rsidRPr="00B940D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B940D4">
        <w:rPr>
          <w:rFonts w:asciiTheme="minorHAnsi" w:hAnsiTheme="minorHAnsi"/>
          <w:b/>
          <w:color w:val="00B050"/>
          <w:sz w:val="28"/>
          <w:szCs w:val="28"/>
        </w:rPr>
        <w:t>INVITATION TO TENDER</w:t>
      </w:r>
    </w:p>
    <w:p w14:paraId="43AD9E9B" w14:textId="52F917F4" w:rsidR="00B44547" w:rsidRPr="00B940D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B940D4">
        <w:rPr>
          <w:rFonts w:asciiTheme="minorHAnsi" w:hAnsiTheme="minorHAnsi"/>
          <w:b/>
          <w:color w:val="00B050"/>
          <w:sz w:val="28"/>
          <w:szCs w:val="28"/>
        </w:rPr>
        <w:t>in public procurement procedure No.</w:t>
      </w:r>
    </w:p>
    <w:p w14:paraId="76AA7041" w14:textId="183FBB75" w:rsidR="00B44547" w:rsidRPr="00B940D4" w:rsidRDefault="00FC6E51"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sidRPr="00B940D4">
        <w:rPr>
          <w:rFonts w:asciiTheme="minorHAnsi" w:hAnsiTheme="minorHAnsi"/>
          <w:b/>
          <w:color w:val="00B050"/>
          <w:sz w:val="28"/>
          <w:szCs w:val="28"/>
        </w:rPr>
        <w:t>OIJN-DIR-SV-</w:t>
      </w:r>
      <w:r w:rsidR="00613262">
        <w:rPr>
          <w:rFonts w:asciiTheme="minorHAnsi" w:hAnsiTheme="minorHAnsi"/>
          <w:b/>
          <w:color w:val="00B050"/>
          <w:sz w:val="28"/>
          <w:szCs w:val="28"/>
        </w:rPr>
        <w:t>5</w:t>
      </w:r>
      <w:r w:rsidRPr="00B940D4">
        <w:rPr>
          <w:rFonts w:asciiTheme="minorHAnsi" w:hAnsiTheme="minorHAnsi"/>
          <w:b/>
          <w:color w:val="00B050"/>
          <w:sz w:val="28"/>
          <w:szCs w:val="28"/>
        </w:rPr>
        <w:t>-0</w:t>
      </w:r>
      <w:r w:rsidR="00613262">
        <w:rPr>
          <w:rFonts w:asciiTheme="minorHAnsi" w:hAnsiTheme="minorHAnsi"/>
          <w:b/>
          <w:color w:val="00B050"/>
          <w:sz w:val="28"/>
          <w:szCs w:val="28"/>
        </w:rPr>
        <w:t>41</w:t>
      </w:r>
      <w:r w:rsidRPr="00B940D4">
        <w:rPr>
          <w:rFonts w:asciiTheme="minorHAnsi" w:hAnsiTheme="minorHAnsi"/>
          <w:b/>
          <w:color w:val="00B050"/>
          <w:sz w:val="28"/>
          <w:szCs w:val="28"/>
        </w:rPr>
        <w:t>/23-S</w:t>
      </w:r>
    </w:p>
    <w:bookmarkEnd w:id="3"/>
    <w:p w14:paraId="03A1668D" w14:textId="67B34693" w:rsidR="00B44547" w:rsidRPr="00B940D4" w:rsidRDefault="00B44547" w:rsidP="00B44547">
      <w:pPr>
        <w:jc w:val="both"/>
        <w:rPr>
          <w:rFonts w:asciiTheme="minorHAnsi" w:hAnsiTheme="minorHAnsi"/>
          <w:sz w:val="22"/>
          <w:szCs w:val="22"/>
        </w:rPr>
      </w:pPr>
    </w:p>
    <w:p w14:paraId="63A77514" w14:textId="77777777" w:rsidR="00FC6E51" w:rsidRPr="00B940D4" w:rsidRDefault="00FC6E51" w:rsidP="00B44547">
      <w:pPr>
        <w:jc w:val="both"/>
        <w:rPr>
          <w:rFonts w:asciiTheme="minorHAnsi" w:hAnsiTheme="minorHAnsi"/>
          <w:sz w:val="22"/>
          <w:szCs w:val="22"/>
        </w:rPr>
      </w:pPr>
    </w:p>
    <w:p w14:paraId="18EDB352" w14:textId="1D6EF1E4" w:rsidR="00B44547" w:rsidRPr="00B940D4" w:rsidRDefault="00B44547" w:rsidP="00B44547">
      <w:pPr>
        <w:jc w:val="both"/>
        <w:rPr>
          <w:rFonts w:asciiTheme="minorHAnsi" w:hAnsiTheme="minorHAnsi"/>
          <w:sz w:val="22"/>
          <w:szCs w:val="22"/>
        </w:rPr>
      </w:pPr>
      <w:r w:rsidRPr="00B940D4">
        <w:rPr>
          <w:rFonts w:asciiTheme="minorHAnsi" w:hAnsiTheme="minorHAnsi"/>
          <w:b/>
          <w:i/>
          <w:color w:val="00B050"/>
          <w:sz w:val="22"/>
          <w:szCs w:val="22"/>
          <w:u w:val="single"/>
        </w:rPr>
        <w:t>CONTRACTING ENTITY:</w:t>
      </w:r>
      <w:r w:rsidRPr="00B940D4">
        <w:rPr>
          <w:rFonts w:asciiTheme="minorHAnsi" w:hAnsiTheme="minorHAnsi"/>
          <w:color w:val="00B050"/>
          <w:sz w:val="22"/>
          <w:szCs w:val="22"/>
        </w:rPr>
        <w:tab/>
      </w:r>
      <w:r w:rsidR="00B940D4">
        <w:rPr>
          <w:rFonts w:asciiTheme="minorHAnsi" w:hAnsiTheme="minorHAnsi"/>
          <w:sz w:val="22"/>
          <w:szCs w:val="22"/>
        </w:rPr>
        <w:tab/>
      </w:r>
      <w:r w:rsidRPr="00B940D4">
        <w:rPr>
          <w:rFonts w:asciiTheme="minorHAnsi" w:hAnsiTheme="minorHAnsi"/>
          <w:sz w:val="22"/>
          <w:szCs w:val="22"/>
        </w:rPr>
        <w:t xml:space="preserve">Health Insurance Institute of Slovenia </w:t>
      </w:r>
    </w:p>
    <w:p w14:paraId="720518CB" w14:textId="24F79D32" w:rsidR="00B44547" w:rsidRPr="00B940D4" w:rsidRDefault="00B44547" w:rsidP="00B44547">
      <w:pPr>
        <w:jc w:val="both"/>
        <w:rPr>
          <w:rFonts w:asciiTheme="minorHAnsi" w:hAnsiTheme="minorHAnsi"/>
          <w:sz w:val="22"/>
          <w:szCs w:val="22"/>
        </w:rPr>
      </w:pPr>
      <w:r w:rsidRPr="00B940D4">
        <w:rPr>
          <w:rFonts w:asciiTheme="minorHAnsi" w:hAnsiTheme="minorHAnsi"/>
          <w:sz w:val="22"/>
          <w:szCs w:val="22"/>
        </w:rPr>
        <w:tab/>
      </w:r>
      <w:r w:rsidRPr="00B940D4">
        <w:rPr>
          <w:rFonts w:asciiTheme="minorHAnsi" w:hAnsiTheme="minorHAnsi"/>
          <w:sz w:val="22"/>
          <w:szCs w:val="22"/>
        </w:rPr>
        <w:tab/>
      </w:r>
      <w:r w:rsidRPr="00B940D4">
        <w:rPr>
          <w:rFonts w:asciiTheme="minorHAnsi" w:hAnsiTheme="minorHAnsi"/>
          <w:sz w:val="22"/>
          <w:szCs w:val="22"/>
        </w:rPr>
        <w:tab/>
      </w:r>
      <w:r w:rsidRPr="00B940D4">
        <w:rPr>
          <w:rFonts w:asciiTheme="minorHAnsi" w:hAnsiTheme="minorHAnsi"/>
          <w:sz w:val="22"/>
          <w:szCs w:val="22"/>
        </w:rPr>
        <w:tab/>
      </w:r>
      <w:proofErr w:type="spellStart"/>
      <w:r w:rsidRPr="00B940D4">
        <w:rPr>
          <w:rFonts w:asciiTheme="minorHAnsi" w:hAnsiTheme="minorHAnsi"/>
          <w:sz w:val="22"/>
          <w:szCs w:val="22"/>
        </w:rPr>
        <w:t>Miklošičeva</w:t>
      </w:r>
      <w:proofErr w:type="spellEnd"/>
      <w:r w:rsidRPr="00B940D4">
        <w:rPr>
          <w:rFonts w:asciiTheme="minorHAnsi" w:hAnsiTheme="minorHAnsi"/>
          <w:sz w:val="22"/>
          <w:szCs w:val="22"/>
        </w:rPr>
        <w:t xml:space="preserve"> cesta 24</w:t>
      </w:r>
    </w:p>
    <w:p w14:paraId="489512F1" w14:textId="77777777" w:rsidR="00B44547" w:rsidRPr="00B940D4" w:rsidRDefault="00B44547" w:rsidP="00B44547">
      <w:pPr>
        <w:jc w:val="both"/>
        <w:rPr>
          <w:rFonts w:asciiTheme="minorHAnsi" w:hAnsiTheme="minorHAnsi"/>
          <w:sz w:val="22"/>
          <w:szCs w:val="22"/>
        </w:rPr>
      </w:pPr>
      <w:r w:rsidRPr="00B940D4">
        <w:rPr>
          <w:rFonts w:asciiTheme="minorHAnsi" w:hAnsiTheme="minorHAnsi"/>
          <w:sz w:val="22"/>
          <w:szCs w:val="22"/>
        </w:rPr>
        <w:tab/>
      </w:r>
      <w:r w:rsidRPr="00B940D4">
        <w:rPr>
          <w:rFonts w:asciiTheme="minorHAnsi" w:hAnsiTheme="minorHAnsi"/>
          <w:sz w:val="22"/>
          <w:szCs w:val="22"/>
        </w:rPr>
        <w:tab/>
      </w:r>
      <w:r w:rsidRPr="00B940D4">
        <w:rPr>
          <w:rFonts w:asciiTheme="minorHAnsi" w:hAnsiTheme="minorHAnsi"/>
          <w:sz w:val="22"/>
          <w:szCs w:val="22"/>
        </w:rPr>
        <w:tab/>
      </w:r>
      <w:r w:rsidRPr="00B940D4">
        <w:rPr>
          <w:rFonts w:asciiTheme="minorHAnsi" w:hAnsiTheme="minorHAnsi"/>
          <w:sz w:val="22"/>
          <w:szCs w:val="22"/>
        </w:rPr>
        <w:tab/>
        <w:t>1000 Ljubljana</w:t>
      </w:r>
    </w:p>
    <w:p w14:paraId="1A04704F" w14:textId="77777777" w:rsidR="00B44547" w:rsidRPr="00B940D4" w:rsidRDefault="00B44547" w:rsidP="00B44547">
      <w:pPr>
        <w:jc w:val="both"/>
        <w:rPr>
          <w:rFonts w:asciiTheme="minorHAnsi" w:hAnsiTheme="minorHAnsi"/>
          <w:sz w:val="22"/>
          <w:szCs w:val="22"/>
        </w:rPr>
      </w:pPr>
      <w:r w:rsidRPr="00B940D4">
        <w:rPr>
          <w:rFonts w:asciiTheme="minorHAnsi" w:hAnsiTheme="minorHAnsi"/>
          <w:sz w:val="22"/>
          <w:szCs w:val="22"/>
        </w:rPr>
        <w:tab/>
      </w:r>
      <w:r w:rsidRPr="00B940D4">
        <w:rPr>
          <w:rFonts w:asciiTheme="minorHAnsi" w:hAnsiTheme="minorHAnsi"/>
          <w:sz w:val="22"/>
          <w:szCs w:val="22"/>
        </w:rPr>
        <w:tab/>
      </w:r>
      <w:r w:rsidRPr="00B940D4">
        <w:rPr>
          <w:rFonts w:asciiTheme="minorHAnsi" w:hAnsiTheme="minorHAnsi"/>
          <w:sz w:val="22"/>
          <w:szCs w:val="22"/>
        </w:rPr>
        <w:tab/>
      </w:r>
      <w:r w:rsidRPr="00B940D4">
        <w:rPr>
          <w:rFonts w:asciiTheme="minorHAnsi" w:hAnsiTheme="minorHAnsi"/>
          <w:sz w:val="22"/>
          <w:szCs w:val="22"/>
        </w:rPr>
        <w:tab/>
        <w:t>(</w:t>
      </w:r>
      <w:proofErr w:type="gramStart"/>
      <w:r w:rsidRPr="00B940D4">
        <w:rPr>
          <w:rFonts w:asciiTheme="minorHAnsi" w:hAnsiTheme="minorHAnsi"/>
          <w:sz w:val="22"/>
          <w:szCs w:val="22"/>
        </w:rPr>
        <w:t>hereinafter</w:t>
      </w:r>
      <w:proofErr w:type="gramEnd"/>
      <w:r w:rsidRPr="00B940D4">
        <w:rPr>
          <w:rFonts w:asciiTheme="minorHAnsi" w:hAnsiTheme="minorHAnsi"/>
          <w:sz w:val="22"/>
          <w:szCs w:val="22"/>
        </w:rPr>
        <w:t xml:space="preserve"> also “ZZZS”)</w:t>
      </w:r>
    </w:p>
    <w:p w14:paraId="3755487D" w14:textId="77777777" w:rsidR="00B44547" w:rsidRPr="00B940D4" w:rsidRDefault="00B44547" w:rsidP="00B44547">
      <w:pPr>
        <w:jc w:val="both"/>
        <w:rPr>
          <w:rFonts w:asciiTheme="minorHAnsi" w:hAnsiTheme="minorHAnsi"/>
          <w:sz w:val="22"/>
          <w:szCs w:val="22"/>
        </w:rPr>
      </w:pPr>
    </w:p>
    <w:p w14:paraId="5DCAA951" w14:textId="64BC2136" w:rsidR="00B44547" w:rsidRPr="00B940D4" w:rsidRDefault="00B44547" w:rsidP="00B44547">
      <w:pPr>
        <w:jc w:val="both"/>
        <w:rPr>
          <w:rFonts w:asciiTheme="minorHAnsi" w:hAnsiTheme="minorHAnsi"/>
          <w:sz w:val="22"/>
          <w:szCs w:val="22"/>
        </w:rPr>
      </w:pPr>
      <w:r w:rsidRPr="00B940D4">
        <w:rPr>
          <w:rFonts w:asciiTheme="minorHAnsi" w:hAnsiTheme="minorHAnsi"/>
          <w:b/>
          <w:i/>
          <w:color w:val="00B050"/>
          <w:sz w:val="22"/>
          <w:szCs w:val="22"/>
          <w:u w:val="single"/>
        </w:rPr>
        <w:t>TYPE OF PROCEDURE:</w:t>
      </w:r>
      <w:r w:rsidRPr="00B940D4">
        <w:rPr>
          <w:rFonts w:asciiTheme="minorHAnsi" w:hAnsiTheme="minorHAnsi"/>
          <w:color w:val="00B050"/>
          <w:sz w:val="22"/>
          <w:szCs w:val="22"/>
        </w:rPr>
        <w:tab/>
      </w:r>
      <w:r w:rsidRPr="00B940D4">
        <w:rPr>
          <w:rFonts w:asciiTheme="minorHAnsi" w:hAnsiTheme="minorHAnsi"/>
          <w:sz w:val="22"/>
          <w:szCs w:val="22"/>
        </w:rPr>
        <w:tab/>
        <w:t>Open procedure</w:t>
      </w:r>
    </w:p>
    <w:p w14:paraId="05515D36" w14:textId="77777777" w:rsidR="00B44547" w:rsidRPr="00B940D4" w:rsidRDefault="00B44547" w:rsidP="00B44547">
      <w:pPr>
        <w:jc w:val="both"/>
        <w:rPr>
          <w:rFonts w:asciiTheme="minorHAnsi" w:hAnsiTheme="minorHAnsi"/>
          <w:sz w:val="22"/>
          <w:szCs w:val="22"/>
        </w:rPr>
      </w:pPr>
    </w:p>
    <w:p w14:paraId="1D7197EB" w14:textId="0C48EF99" w:rsidR="00B44547" w:rsidRPr="00B940D4" w:rsidRDefault="00B44547" w:rsidP="00B44547">
      <w:pPr>
        <w:jc w:val="both"/>
        <w:rPr>
          <w:rFonts w:asciiTheme="minorHAnsi" w:hAnsiTheme="minorHAnsi"/>
          <w:color w:val="00B050"/>
          <w:sz w:val="22"/>
          <w:szCs w:val="22"/>
        </w:rPr>
      </w:pPr>
      <w:r w:rsidRPr="00B940D4">
        <w:rPr>
          <w:rFonts w:asciiTheme="minorHAnsi" w:hAnsiTheme="minorHAnsi"/>
          <w:b/>
          <w:i/>
          <w:color w:val="00B050"/>
          <w:sz w:val="22"/>
          <w:szCs w:val="22"/>
          <w:u w:val="single"/>
        </w:rPr>
        <w:t>LEGAL BASIS:</w:t>
      </w:r>
      <w:r w:rsidRPr="00B940D4">
        <w:rPr>
          <w:rFonts w:asciiTheme="minorHAnsi" w:hAnsiTheme="minorHAnsi"/>
          <w:sz w:val="22"/>
          <w:szCs w:val="22"/>
        </w:rPr>
        <w:tab/>
      </w:r>
      <w:r w:rsidRPr="00B940D4">
        <w:rPr>
          <w:rFonts w:asciiTheme="minorHAnsi" w:hAnsiTheme="minorHAnsi"/>
          <w:sz w:val="22"/>
          <w:szCs w:val="22"/>
        </w:rPr>
        <w:tab/>
      </w:r>
      <w:r w:rsidR="00B940D4">
        <w:rPr>
          <w:rFonts w:asciiTheme="minorHAnsi" w:hAnsiTheme="minorHAnsi"/>
          <w:sz w:val="22"/>
          <w:szCs w:val="22"/>
        </w:rPr>
        <w:tab/>
      </w:r>
      <w:r w:rsidRPr="00B940D4">
        <w:rPr>
          <w:rFonts w:asciiTheme="minorHAnsi" w:hAnsiTheme="minorHAnsi"/>
          <w:color w:val="000000" w:themeColor="text1"/>
          <w:sz w:val="22"/>
          <w:szCs w:val="22"/>
        </w:rPr>
        <w:t>Article 40 of the Public Procurement Act (ZJN-3)</w:t>
      </w:r>
    </w:p>
    <w:p w14:paraId="3C46A424" w14:textId="34DCD16B" w:rsidR="00B44547" w:rsidRPr="00B940D4" w:rsidRDefault="00B44547" w:rsidP="00B44547">
      <w:pPr>
        <w:jc w:val="both"/>
        <w:rPr>
          <w:rFonts w:asciiTheme="minorHAnsi" w:hAnsiTheme="minorHAnsi"/>
          <w:b/>
          <w:i/>
          <w:color w:val="0000FF"/>
          <w:sz w:val="22"/>
          <w:szCs w:val="22"/>
          <w:u w:val="single"/>
        </w:rPr>
      </w:pPr>
      <w:r w:rsidRPr="00B940D4">
        <w:rPr>
          <w:rFonts w:asciiTheme="minorHAnsi" w:hAnsiTheme="minorHAnsi"/>
          <w:sz w:val="22"/>
          <w:szCs w:val="22"/>
        </w:rPr>
        <w:tab/>
      </w:r>
      <w:r w:rsidRPr="00B940D4">
        <w:rPr>
          <w:rFonts w:asciiTheme="minorHAnsi" w:hAnsiTheme="minorHAnsi"/>
          <w:sz w:val="22"/>
          <w:szCs w:val="22"/>
        </w:rPr>
        <w:tab/>
      </w:r>
      <w:r w:rsidRPr="00B940D4">
        <w:rPr>
          <w:rFonts w:asciiTheme="minorHAnsi" w:hAnsiTheme="minorHAnsi"/>
          <w:sz w:val="22"/>
          <w:szCs w:val="22"/>
        </w:rPr>
        <w:tab/>
      </w:r>
      <w:r w:rsidRPr="00B940D4">
        <w:rPr>
          <w:rFonts w:asciiTheme="minorHAnsi" w:hAnsiTheme="minorHAnsi"/>
          <w:sz w:val="22"/>
          <w:szCs w:val="22"/>
        </w:rPr>
        <w:tab/>
      </w:r>
      <w:r w:rsidRPr="00B940D4">
        <w:rPr>
          <w:rFonts w:asciiTheme="minorHAnsi" w:hAnsiTheme="minorHAnsi"/>
          <w:sz w:val="22"/>
          <w:szCs w:val="22"/>
        </w:rPr>
        <w:tab/>
      </w:r>
    </w:p>
    <w:p w14:paraId="7D13DA68" w14:textId="722466AB" w:rsidR="00B44547" w:rsidRPr="00B940D4" w:rsidRDefault="00B44547" w:rsidP="00B44547">
      <w:pPr>
        <w:jc w:val="both"/>
        <w:rPr>
          <w:rFonts w:asciiTheme="minorHAnsi" w:hAnsiTheme="minorHAnsi"/>
          <w:sz w:val="22"/>
          <w:szCs w:val="22"/>
        </w:rPr>
      </w:pPr>
      <w:r w:rsidRPr="00B940D4">
        <w:rPr>
          <w:rFonts w:asciiTheme="minorHAnsi" w:hAnsiTheme="minorHAnsi"/>
          <w:b/>
          <w:i/>
          <w:color w:val="00B050"/>
          <w:sz w:val="22"/>
          <w:szCs w:val="22"/>
          <w:u w:val="single"/>
        </w:rPr>
        <w:t>Contract notice No.:</w:t>
      </w:r>
      <w:r w:rsidRPr="00B940D4">
        <w:rPr>
          <w:rFonts w:asciiTheme="minorHAnsi" w:hAnsiTheme="minorHAnsi"/>
          <w:sz w:val="22"/>
          <w:szCs w:val="22"/>
        </w:rPr>
        <w:tab/>
      </w:r>
      <w:r w:rsidRPr="00B940D4">
        <w:rPr>
          <w:rFonts w:asciiTheme="minorHAnsi" w:hAnsiTheme="minorHAnsi"/>
          <w:sz w:val="22"/>
          <w:szCs w:val="22"/>
        </w:rPr>
        <w:tab/>
      </w:r>
      <w:r w:rsidRPr="00B940D4">
        <w:rPr>
          <w:rFonts w:asciiTheme="minorHAnsi" w:hAnsiTheme="minorHAnsi"/>
          <w:b/>
          <w:bCs/>
          <w:sz w:val="22"/>
          <w:szCs w:val="22"/>
        </w:rPr>
        <w:t>OIJN-DIR-SV-</w:t>
      </w:r>
      <w:r w:rsidR="00613262">
        <w:rPr>
          <w:rFonts w:asciiTheme="minorHAnsi" w:hAnsiTheme="minorHAnsi"/>
          <w:b/>
          <w:bCs/>
          <w:sz w:val="22"/>
          <w:szCs w:val="22"/>
        </w:rPr>
        <w:t>5</w:t>
      </w:r>
      <w:r w:rsidRPr="00B940D4">
        <w:rPr>
          <w:rFonts w:asciiTheme="minorHAnsi" w:hAnsiTheme="minorHAnsi"/>
          <w:b/>
          <w:bCs/>
          <w:sz w:val="22"/>
          <w:szCs w:val="22"/>
        </w:rPr>
        <w:t>-0</w:t>
      </w:r>
      <w:r w:rsidR="00613262">
        <w:rPr>
          <w:rFonts w:asciiTheme="minorHAnsi" w:hAnsiTheme="minorHAnsi"/>
          <w:b/>
          <w:bCs/>
          <w:sz w:val="22"/>
          <w:szCs w:val="22"/>
        </w:rPr>
        <w:t>41</w:t>
      </w:r>
      <w:r w:rsidRPr="00B940D4">
        <w:rPr>
          <w:rFonts w:asciiTheme="minorHAnsi" w:hAnsiTheme="minorHAnsi"/>
          <w:b/>
          <w:bCs/>
          <w:sz w:val="22"/>
          <w:szCs w:val="22"/>
        </w:rPr>
        <w:t>/23-S</w:t>
      </w:r>
    </w:p>
    <w:p w14:paraId="34F3039A" w14:textId="77777777" w:rsidR="00B44547" w:rsidRPr="00B940D4" w:rsidRDefault="00B44547" w:rsidP="00B44547">
      <w:pPr>
        <w:jc w:val="both"/>
        <w:rPr>
          <w:rFonts w:asciiTheme="minorHAnsi" w:hAnsiTheme="minorHAnsi"/>
          <w:sz w:val="22"/>
          <w:szCs w:val="22"/>
        </w:rPr>
      </w:pPr>
    </w:p>
    <w:p w14:paraId="69DE0648" w14:textId="3AF92E0B" w:rsidR="00B44547" w:rsidRPr="00B940D4" w:rsidRDefault="00B44547" w:rsidP="00B44547">
      <w:pPr>
        <w:ind w:left="2835" w:hanging="2835"/>
        <w:jc w:val="both"/>
        <w:rPr>
          <w:rFonts w:asciiTheme="minorHAnsi" w:hAnsiTheme="minorHAnsi"/>
          <w:sz w:val="22"/>
          <w:szCs w:val="22"/>
        </w:rPr>
      </w:pPr>
      <w:r w:rsidRPr="00B940D4">
        <w:rPr>
          <w:rFonts w:asciiTheme="minorHAnsi" w:hAnsiTheme="minorHAnsi"/>
          <w:b/>
          <w:i/>
          <w:color w:val="00B050"/>
          <w:sz w:val="22"/>
          <w:szCs w:val="22"/>
          <w:u w:val="single"/>
        </w:rPr>
        <w:t>TITLE OF PUBLIC CONTRACT:</w:t>
      </w:r>
      <w:r w:rsidRPr="00B940D4">
        <w:rPr>
          <w:rFonts w:asciiTheme="minorHAnsi" w:hAnsiTheme="minorHAnsi"/>
          <w:sz w:val="22"/>
          <w:szCs w:val="22"/>
        </w:rPr>
        <w:tab/>
      </w:r>
      <w:r w:rsidRPr="00B940D4">
        <w:rPr>
          <w:rFonts w:asciiTheme="minorHAnsi" w:hAnsiTheme="minorHAnsi"/>
          <w:b/>
          <w:sz w:val="22"/>
          <w:szCs w:val="22"/>
        </w:rPr>
        <w:t xml:space="preserve">Technical support services for the set-up of comprehensive </w:t>
      </w:r>
      <w:r w:rsidR="00347928">
        <w:rPr>
          <w:rFonts w:asciiTheme="minorHAnsi" w:hAnsiTheme="minorHAnsi"/>
          <w:b/>
          <w:sz w:val="22"/>
          <w:szCs w:val="22"/>
        </w:rPr>
        <w:t>DRG</w:t>
      </w:r>
      <w:r w:rsidR="00347928" w:rsidRPr="00B940D4">
        <w:rPr>
          <w:rFonts w:asciiTheme="minorHAnsi" w:hAnsiTheme="minorHAnsi"/>
          <w:b/>
          <w:sz w:val="22"/>
          <w:szCs w:val="22"/>
        </w:rPr>
        <w:t xml:space="preserve"> </w:t>
      </w:r>
      <w:r w:rsidRPr="00B940D4">
        <w:rPr>
          <w:rFonts w:asciiTheme="minorHAnsi" w:hAnsiTheme="minorHAnsi"/>
          <w:b/>
          <w:sz w:val="22"/>
          <w:szCs w:val="22"/>
        </w:rPr>
        <w:t>system management</w:t>
      </w:r>
      <w:r w:rsidR="00613262">
        <w:rPr>
          <w:rFonts w:asciiTheme="minorHAnsi" w:hAnsiTheme="minorHAnsi"/>
          <w:b/>
          <w:sz w:val="22"/>
          <w:szCs w:val="22"/>
        </w:rPr>
        <w:t xml:space="preserve"> - </w:t>
      </w:r>
      <w:r w:rsidR="00613262" w:rsidRPr="00613262">
        <w:rPr>
          <w:rFonts w:asciiTheme="minorHAnsi" w:hAnsiTheme="minorHAnsi"/>
          <w:b/>
          <w:sz w:val="22"/>
          <w:szCs w:val="22"/>
        </w:rPr>
        <w:t>replay</w:t>
      </w:r>
    </w:p>
    <w:p w14:paraId="7B25F980" w14:textId="77777777" w:rsidR="00B44547" w:rsidRPr="00B940D4" w:rsidRDefault="00B44547" w:rsidP="00B44547">
      <w:pPr>
        <w:jc w:val="both"/>
        <w:rPr>
          <w:rFonts w:asciiTheme="minorHAnsi" w:hAnsiTheme="minorHAnsi"/>
          <w:sz w:val="22"/>
          <w:szCs w:val="22"/>
        </w:rPr>
      </w:pPr>
    </w:p>
    <w:p w14:paraId="7AE19F94" w14:textId="77777777" w:rsidR="00B44547" w:rsidRPr="00B940D4" w:rsidRDefault="00B44547" w:rsidP="00B44547">
      <w:pPr>
        <w:spacing w:after="120"/>
        <w:jc w:val="both"/>
        <w:rPr>
          <w:rFonts w:asciiTheme="minorHAnsi" w:hAnsiTheme="minorHAnsi"/>
          <w:sz w:val="22"/>
          <w:szCs w:val="22"/>
        </w:rPr>
      </w:pPr>
      <w:r w:rsidRPr="00B940D4">
        <w:rPr>
          <w:rFonts w:asciiTheme="minorHAnsi" w:hAnsiTheme="minorHAnsi"/>
          <w:sz w:val="22"/>
          <w:szCs w:val="22"/>
        </w:rPr>
        <w:t xml:space="preserve">The Contract Entity hereby invites all interested and qualified providers to participate in the procedure and submit their written tender for the implementation of this public contract in electronic form. </w:t>
      </w:r>
    </w:p>
    <w:p w14:paraId="6D5B4787" w14:textId="7EA1C11B" w:rsidR="004B106F" w:rsidRPr="00B940D4" w:rsidRDefault="00090431" w:rsidP="007554C3">
      <w:pPr>
        <w:spacing w:after="120"/>
        <w:jc w:val="both"/>
        <w:rPr>
          <w:rFonts w:asciiTheme="minorHAnsi" w:hAnsiTheme="minorHAnsi"/>
          <w:b/>
          <w:bCs/>
          <w:sz w:val="22"/>
          <w:szCs w:val="22"/>
        </w:rPr>
      </w:pPr>
      <w:r w:rsidRPr="00B940D4">
        <w:rPr>
          <w:rFonts w:asciiTheme="minorHAnsi" w:hAnsiTheme="minorHAnsi"/>
          <w:b/>
          <w:bCs/>
          <w:sz w:val="22"/>
          <w:szCs w:val="22"/>
        </w:rPr>
        <w:t>Tenders must be prepared pursuant to the Tender Documents and must meet the admissibility criteria laid down in point 29 of paragraph 1 of Article 2 of the Public Procurement Act</w:t>
      </w:r>
      <w:r w:rsidR="00B940D4">
        <w:rPr>
          <w:rFonts w:asciiTheme="minorHAnsi" w:hAnsiTheme="minorHAnsi"/>
          <w:b/>
          <w:bCs/>
          <w:sz w:val="22"/>
          <w:szCs w:val="22"/>
        </w:rPr>
        <w:t xml:space="preserve"> (ZJN-3)</w:t>
      </w:r>
      <w:r w:rsidRPr="00B940D4">
        <w:rPr>
          <w:rFonts w:asciiTheme="minorHAnsi" w:hAnsiTheme="minorHAnsi"/>
          <w:b/>
          <w:bCs/>
          <w:sz w:val="22"/>
          <w:szCs w:val="22"/>
        </w:rPr>
        <w:t xml:space="preserve">. </w:t>
      </w:r>
    </w:p>
    <w:p w14:paraId="37E786F4" w14:textId="3F0AC88C" w:rsidR="00250CB2" w:rsidRPr="00B940D4" w:rsidRDefault="00250CB2" w:rsidP="00250CB2">
      <w:pPr>
        <w:tabs>
          <w:tab w:val="left" w:pos="546"/>
        </w:tabs>
        <w:spacing w:after="120"/>
        <w:jc w:val="both"/>
        <w:rPr>
          <w:rFonts w:asciiTheme="minorHAnsi" w:hAnsiTheme="minorHAnsi"/>
          <w:b/>
          <w:sz w:val="22"/>
          <w:szCs w:val="22"/>
        </w:rPr>
      </w:pPr>
      <w:bookmarkStart w:id="4" w:name="_Toc378333584"/>
      <w:r w:rsidRPr="00B940D4">
        <w:rPr>
          <w:rFonts w:asciiTheme="minorHAnsi" w:hAnsiTheme="minorHAnsi"/>
          <w:b/>
          <w:sz w:val="22"/>
          <w:szCs w:val="22"/>
        </w:rPr>
        <w:t>By submitting its tender, the tenderer acknowledges that it accepts the Contracting Entity’s terms and conditions laid down in the Tender Documents.</w:t>
      </w:r>
    </w:p>
    <w:p w14:paraId="405628E1" w14:textId="57CC1CE3" w:rsidR="00131A4B" w:rsidRPr="00B940D4" w:rsidRDefault="00180C53" w:rsidP="009F7EA8">
      <w:pPr>
        <w:jc w:val="both"/>
        <w:rPr>
          <w:rFonts w:asciiTheme="minorHAnsi" w:hAnsiTheme="minorHAnsi"/>
          <w:color w:val="00B050"/>
          <w:sz w:val="22"/>
          <w:szCs w:val="22"/>
        </w:rPr>
      </w:pPr>
      <w:r w:rsidRPr="00B940D4">
        <w:rPr>
          <w:rFonts w:asciiTheme="minorHAnsi" w:hAnsiTheme="minorHAnsi"/>
          <w:color w:val="00B050"/>
          <w:sz w:val="22"/>
          <w:szCs w:val="22"/>
        </w:rPr>
        <w:t xml:space="preserve">According to the law, the communication and exchange of information in the relevant procedure as a rule takes place solely in electronic form – via the Public Procurement Portal, </w:t>
      </w:r>
      <w:bookmarkStart w:id="5" w:name="_Hlk35335741"/>
      <w:r w:rsidRPr="00B940D4">
        <w:rPr>
          <w:rFonts w:asciiTheme="minorHAnsi" w:hAnsiTheme="minorHAnsi"/>
          <w:color w:val="00B050"/>
          <w:sz w:val="22"/>
          <w:szCs w:val="22"/>
        </w:rPr>
        <w:t xml:space="preserve">the </w:t>
      </w:r>
      <w:bookmarkEnd w:id="5"/>
      <w:r w:rsidRPr="00B940D4">
        <w:rPr>
          <w:rFonts w:asciiTheme="minorHAnsi" w:hAnsiTheme="minorHAnsi"/>
          <w:color w:val="00B050"/>
          <w:sz w:val="22"/>
          <w:szCs w:val="22"/>
        </w:rPr>
        <w:t xml:space="preserve">e-JN </w:t>
      </w:r>
      <w:r w:rsidR="00B940D4" w:rsidRPr="00B940D4">
        <w:rPr>
          <w:rFonts w:asciiTheme="minorHAnsi" w:hAnsiTheme="minorHAnsi"/>
          <w:color w:val="00B050"/>
          <w:sz w:val="22"/>
          <w:szCs w:val="22"/>
        </w:rPr>
        <w:t xml:space="preserve">information system </w:t>
      </w:r>
      <w:r w:rsidRPr="00B940D4">
        <w:rPr>
          <w:rFonts w:asciiTheme="minorHAnsi" w:hAnsiTheme="minorHAnsi"/>
          <w:color w:val="00B050"/>
          <w:sz w:val="22"/>
          <w:szCs w:val="22"/>
        </w:rPr>
        <w:t xml:space="preserve">at </w:t>
      </w:r>
      <w:hyperlink r:id="rId10" w:history="1">
        <w:r w:rsidRPr="00B940D4">
          <w:rPr>
            <w:rFonts w:asciiTheme="minorHAnsi" w:hAnsiTheme="minorHAnsi"/>
            <w:color w:val="0000FF" w:themeColor="hyperlink"/>
            <w:sz w:val="22"/>
            <w:szCs w:val="22"/>
            <w:u w:val="single"/>
          </w:rPr>
          <w:t>https://ejn.gov.si/</w:t>
        </w:r>
      </w:hyperlink>
      <w:r w:rsidRPr="00B940D4">
        <w:rPr>
          <w:rFonts w:asciiTheme="minorHAnsi" w:hAnsiTheme="minorHAnsi"/>
          <w:color w:val="00B050"/>
          <w:sz w:val="22"/>
          <w:szCs w:val="22"/>
        </w:rPr>
        <w:t xml:space="preserve"> and the email address of the tenderer or its authorised person as evident from the e-JN information system for this procedure.</w:t>
      </w:r>
    </w:p>
    <w:p w14:paraId="3BC930B9" w14:textId="56A1B30D" w:rsidR="009F7EA8" w:rsidRPr="00B940D4" w:rsidRDefault="009F7EA8" w:rsidP="009F7EA8">
      <w:pPr>
        <w:jc w:val="both"/>
        <w:rPr>
          <w:rFonts w:asciiTheme="minorHAnsi" w:hAnsiTheme="minorHAnsi"/>
          <w:color w:val="0000FF" w:themeColor="hyperlink"/>
          <w:sz w:val="22"/>
          <w:szCs w:val="22"/>
          <w:highlight w:val="yellow"/>
          <w:u w:val="single"/>
        </w:rPr>
      </w:pPr>
    </w:p>
    <w:p w14:paraId="145EE10D" w14:textId="16EC75B5" w:rsidR="00CC7E9B" w:rsidRPr="00B940D4" w:rsidRDefault="00CC7E9B" w:rsidP="009F7EA8">
      <w:pPr>
        <w:jc w:val="both"/>
        <w:rPr>
          <w:rFonts w:asciiTheme="minorHAnsi" w:hAnsiTheme="minorHAnsi"/>
          <w:color w:val="0000FF" w:themeColor="hyperlink"/>
          <w:sz w:val="22"/>
          <w:szCs w:val="22"/>
          <w:highlight w:val="yellow"/>
          <w:u w:val="single"/>
        </w:rPr>
      </w:pPr>
    </w:p>
    <w:p w14:paraId="086C6D42" w14:textId="4EDFC9ED" w:rsidR="00CC7E9B" w:rsidRPr="00B940D4" w:rsidRDefault="00CC7E9B" w:rsidP="009F7EA8">
      <w:pPr>
        <w:jc w:val="both"/>
        <w:rPr>
          <w:rFonts w:asciiTheme="minorHAnsi" w:hAnsiTheme="minorHAnsi"/>
          <w:color w:val="0000FF" w:themeColor="hyperlink"/>
          <w:sz w:val="22"/>
          <w:szCs w:val="22"/>
          <w:highlight w:val="yellow"/>
          <w:u w:val="single"/>
        </w:rPr>
      </w:pPr>
    </w:p>
    <w:p w14:paraId="7A525585" w14:textId="77777777" w:rsidR="000072E5" w:rsidRPr="00B940D4" w:rsidRDefault="000072E5" w:rsidP="009F7EA8">
      <w:pPr>
        <w:jc w:val="both"/>
        <w:rPr>
          <w:rFonts w:asciiTheme="minorHAnsi" w:hAnsiTheme="minorHAnsi"/>
          <w:color w:val="0000FF" w:themeColor="hyperlink"/>
          <w:sz w:val="22"/>
          <w:szCs w:val="22"/>
          <w:highlight w:val="yellow"/>
          <w:u w:val="single"/>
        </w:rPr>
      </w:pPr>
    </w:p>
    <w:p w14:paraId="002FDDF1" w14:textId="1D02D67B" w:rsidR="00B12253" w:rsidRPr="00B940D4" w:rsidRDefault="00B12253" w:rsidP="00693C46">
      <w:pPr>
        <w:pStyle w:val="Naslov1"/>
        <w:spacing w:before="0" w:after="120"/>
        <w:rPr>
          <w:rFonts w:asciiTheme="minorHAnsi" w:hAnsiTheme="minorHAnsi"/>
          <w:bCs/>
          <w:color w:val="00B050"/>
          <w:sz w:val="22"/>
          <w:szCs w:val="22"/>
          <w:u w:val="single"/>
        </w:rPr>
      </w:pPr>
      <w:r w:rsidRPr="00B940D4">
        <w:rPr>
          <w:rFonts w:asciiTheme="minorHAnsi" w:hAnsiTheme="minorHAnsi"/>
          <w:bCs/>
          <w:color w:val="00B050"/>
          <w:sz w:val="22"/>
          <w:szCs w:val="22"/>
          <w:u w:val="single"/>
        </w:rPr>
        <w:lastRenderedPageBreak/>
        <w:t xml:space="preserve">I. SUBJECT </w:t>
      </w:r>
      <w:bookmarkEnd w:id="4"/>
      <w:r w:rsidRPr="00B940D4">
        <w:rPr>
          <w:rFonts w:asciiTheme="minorHAnsi" w:hAnsiTheme="minorHAnsi"/>
          <w:bCs/>
          <w:color w:val="00B050"/>
          <w:sz w:val="22"/>
          <w:szCs w:val="22"/>
          <w:u w:val="single"/>
        </w:rPr>
        <w:t>OF THE PUBLIC CONTRACT</w:t>
      </w:r>
    </w:p>
    <w:p w14:paraId="195A849F" w14:textId="5879BF74" w:rsidR="00FF5AFF" w:rsidRPr="00B940D4" w:rsidRDefault="00250CB2" w:rsidP="00250CB2">
      <w:pPr>
        <w:spacing w:after="120"/>
        <w:jc w:val="both"/>
        <w:rPr>
          <w:rFonts w:asciiTheme="minorHAnsi" w:hAnsiTheme="minorHAnsi" w:cstheme="minorHAnsi"/>
          <w:sz w:val="22"/>
          <w:szCs w:val="22"/>
        </w:rPr>
      </w:pPr>
      <w:bookmarkStart w:id="6" w:name="_Hlk257894"/>
      <w:r w:rsidRPr="00B940D4">
        <w:rPr>
          <w:rFonts w:asciiTheme="minorHAnsi" w:hAnsiTheme="minorHAnsi"/>
          <w:sz w:val="22"/>
          <w:szCs w:val="22"/>
        </w:rPr>
        <w:t>The subject</w:t>
      </w:r>
      <w:r w:rsidRPr="00B940D4">
        <w:t xml:space="preserve"> </w:t>
      </w:r>
      <w:r w:rsidRPr="00B940D4">
        <w:rPr>
          <w:rFonts w:asciiTheme="minorHAnsi" w:hAnsiTheme="minorHAnsi"/>
          <w:sz w:val="22"/>
          <w:szCs w:val="22"/>
        </w:rPr>
        <w:t>of the public contract is technical support services fo</w:t>
      </w:r>
      <w:r w:rsidR="00073E6E">
        <w:rPr>
          <w:rFonts w:asciiTheme="minorHAnsi" w:hAnsiTheme="minorHAnsi"/>
          <w:sz w:val="22"/>
          <w:szCs w:val="22"/>
        </w:rPr>
        <w:t xml:space="preserve">r the set-up of comprehensive </w:t>
      </w:r>
      <w:r w:rsidR="00347928">
        <w:rPr>
          <w:rFonts w:asciiTheme="minorHAnsi" w:hAnsiTheme="minorHAnsi"/>
          <w:sz w:val="22"/>
          <w:szCs w:val="22"/>
        </w:rPr>
        <w:t>DRG</w:t>
      </w:r>
      <w:r w:rsidR="00347928" w:rsidRPr="00B940D4">
        <w:rPr>
          <w:rFonts w:asciiTheme="minorHAnsi" w:hAnsiTheme="minorHAnsi"/>
          <w:sz w:val="22"/>
          <w:szCs w:val="22"/>
        </w:rPr>
        <w:t xml:space="preserve"> </w:t>
      </w:r>
      <w:r w:rsidRPr="00B940D4">
        <w:rPr>
          <w:rFonts w:asciiTheme="minorHAnsi" w:hAnsiTheme="minorHAnsi"/>
          <w:sz w:val="22"/>
          <w:szCs w:val="22"/>
        </w:rPr>
        <w:t xml:space="preserve">system management for the Contracting Entity, </w:t>
      </w:r>
      <w:proofErr w:type="gramStart"/>
      <w:r w:rsidRPr="00B940D4">
        <w:rPr>
          <w:rFonts w:asciiTheme="minorHAnsi" w:hAnsiTheme="minorHAnsi"/>
          <w:sz w:val="22"/>
          <w:szCs w:val="22"/>
        </w:rPr>
        <w:t>i.e.</w:t>
      </w:r>
      <w:proofErr w:type="gramEnd"/>
      <w:r w:rsidRPr="00B940D4">
        <w:rPr>
          <w:rFonts w:asciiTheme="minorHAnsi" w:hAnsiTheme="minorHAnsi"/>
          <w:sz w:val="22"/>
          <w:szCs w:val="22"/>
        </w:rPr>
        <w:t xml:space="preserve"> Health Insurance Institute of Slovenia (hereinafter also “ZZZS” or “Contracting Entity”), for the period of 24 months from entry into force of the contract in the scope of 115 man-days.</w:t>
      </w:r>
    </w:p>
    <w:p w14:paraId="111A4E6C" w14:textId="099AE142" w:rsidR="00250CB2" w:rsidRPr="00B940D4" w:rsidRDefault="00250CB2" w:rsidP="00250CB2">
      <w:pPr>
        <w:jc w:val="both"/>
        <w:rPr>
          <w:rFonts w:asciiTheme="minorHAnsi" w:hAnsiTheme="minorHAnsi"/>
          <w:sz w:val="22"/>
          <w:szCs w:val="22"/>
        </w:rPr>
      </w:pPr>
      <w:r w:rsidRPr="00B940D4">
        <w:rPr>
          <w:rFonts w:asciiTheme="minorHAnsi" w:hAnsiTheme="minorHAnsi"/>
          <w:sz w:val="22"/>
          <w:szCs w:val="22"/>
        </w:rPr>
        <w:t xml:space="preserve">The subject of the public contract is described in detail in Sample Forms </w:t>
      </w:r>
      <w:bookmarkStart w:id="7" w:name="_Hlk103241540"/>
      <w:r w:rsidRPr="00B940D4">
        <w:rPr>
          <w:rFonts w:asciiTheme="minorHAnsi" w:hAnsiTheme="minorHAnsi"/>
          <w:sz w:val="22"/>
          <w:szCs w:val="22"/>
        </w:rPr>
        <w:t>V-3 “</w:t>
      </w:r>
      <w:r w:rsidRPr="00B940D4">
        <w:rPr>
          <w:rFonts w:asciiTheme="minorHAnsi" w:hAnsiTheme="minorHAnsi"/>
          <w:b/>
          <w:bCs/>
          <w:sz w:val="22"/>
          <w:szCs w:val="22"/>
        </w:rPr>
        <w:t>Pro Forma Invoice</w:t>
      </w:r>
      <w:r w:rsidRPr="00B940D4">
        <w:rPr>
          <w:rFonts w:asciiTheme="minorHAnsi" w:hAnsiTheme="minorHAnsi"/>
          <w:sz w:val="22"/>
          <w:szCs w:val="22"/>
        </w:rPr>
        <w:t>”, V-5 “</w:t>
      </w:r>
      <w:r w:rsidRPr="00B940D4">
        <w:rPr>
          <w:rFonts w:asciiTheme="minorHAnsi" w:hAnsiTheme="minorHAnsi"/>
          <w:b/>
          <w:bCs/>
          <w:sz w:val="22"/>
          <w:szCs w:val="22"/>
        </w:rPr>
        <w:t>Technical Specifications</w:t>
      </w:r>
      <w:r w:rsidRPr="00B940D4">
        <w:rPr>
          <w:rFonts w:asciiTheme="minorHAnsi" w:hAnsiTheme="minorHAnsi"/>
          <w:sz w:val="22"/>
          <w:szCs w:val="22"/>
        </w:rPr>
        <w:t>” and V-7 “</w:t>
      </w:r>
      <w:r w:rsidRPr="00B940D4">
        <w:rPr>
          <w:rFonts w:asciiTheme="minorHAnsi" w:hAnsiTheme="minorHAnsi"/>
          <w:b/>
          <w:bCs/>
          <w:sz w:val="22"/>
          <w:szCs w:val="22"/>
        </w:rPr>
        <w:t>Model Contract</w:t>
      </w:r>
      <w:bookmarkEnd w:id="7"/>
      <w:r w:rsidRPr="00B940D4">
        <w:rPr>
          <w:rFonts w:asciiTheme="minorHAnsi" w:hAnsiTheme="minorHAnsi"/>
          <w:sz w:val="22"/>
          <w:szCs w:val="22"/>
        </w:rPr>
        <w:t>”.</w:t>
      </w:r>
    </w:p>
    <w:bookmarkEnd w:id="6"/>
    <w:p w14:paraId="660A082B" w14:textId="77777777" w:rsidR="007554C3" w:rsidRPr="00B940D4" w:rsidRDefault="007554C3" w:rsidP="007554C3">
      <w:pPr>
        <w:pStyle w:val="Odstavekseznama"/>
        <w:contextualSpacing w:val="0"/>
        <w:jc w:val="both"/>
        <w:rPr>
          <w:rFonts w:asciiTheme="minorHAnsi" w:hAnsiTheme="minorHAnsi"/>
          <w:bCs/>
          <w:sz w:val="22"/>
          <w:szCs w:val="22"/>
          <w:highlight w:val="yellow"/>
        </w:rPr>
      </w:pPr>
    </w:p>
    <w:p w14:paraId="5DD6CF90" w14:textId="06193885" w:rsidR="002A4AEC" w:rsidRPr="00B940D4" w:rsidRDefault="002A4AEC" w:rsidP="004E595B">
      <w:pPr>
        <w:pStyle w:val="Noga"/>
        <w:spacing w:after="120"/>
        <w:jc w:val="both"/>
        <w:rPr>
          <w:rFonts w:asciiTheme="minorHAnsi" w:hAnsiTheme="minorHAnsi"/>
          <w:color w:val="00B050"/>
          <w:sz w:val="22"/>
          <w:szCs w:val="22"/>
        </w:rPr>
      </w:pPr>
      <w:proofErr w:type="spellStart"/>
      <w:r w:rsidRPr="00B940D4">
        <w:rPr>
          <w:rFonts w:asciiTheme="minorHAnsi" w:hAnsiTheme="minorHAnsi"/>
          <w:color w:val="00B050"/>
          <w:sz w:val="22"/>
          <w:szCs w:val="22"/>
        </w:rPr>
        <w:t>I.a</w:t>
      </w:r>
      <w:proofErr w:type="spellEnd"/>
      <w:r w:rsidRPr="00B940D4">
        <w:rPr>
          <w:rFonts w:asciiTheme="minorHAnsi" w:hAnsiTheme="minorHAnsi"/>
          <w:color w:val="00B050"/>
          <w:sz w:val="22"/>
          <w:szCs w:val="22"/>
        </w:rPr>
        <w:t xml:space="preserve"> BREAKDOWN INTO LOTS</w:t>
      </w:r>
    </w:p>
    <w:p w14:paraId="4D316FA1" w14:textId="77777777" w:rsidR="00281065" w:rsidRPr="00B940D4" w:rsidRDefault="00281065" w:rsidP="00281065">
      <w:pPr>
        <w:spacing w:after="120"/>
        <w:jc w:val="both"/>
        <w:rPr>
          <w:rFonts w:asciiTheme="minorHAnsi" w:hAnsiTheme="minorHAnsi"/>
          <w:sz w:val="22"/>
          <w:szCs w:val="22"/>
        </w:rPr>
      </w:pPr>
      <w:r w:rsidRPr="00B940D4">
        <w:rPr>
          <w:rFonts w:asciiTheme="minorHAnsi" w:hAnsiTheme="minorHAnsi"/>
          <w:sz w:val="22"/>
          <w:szCs w:val="22"/>
        </w:rPr>
        <w:t>The public contract is complete and not broken down into lots.</w:t>
      </w:r>
    </w:p>
    <w:p w14:paraId="61E68C79" w14:textId="12EEF545" w:rsidR="007554C3" w:rsidRPr="00B940D4" w:rsidRDefault="00281065" w:rsidP="00281065">
      <w:pPr>
        <w:jc w:val="both"/>
        <w:rPr>
          <w:rFonts w:asciiTheme="minorHAnsi" w:hAnsiTheme="minorHAnsi"/>
          <w:sz w:val="22"/>
          <w:szCs w:val="22"/>
        </w:rPr>
      </w:pPr>
      <w:r w:rsidRPr="00B940D4">
        <w:rPr>
          <w:rFonts w:asciiTheme="minorHAnsi" w:hAnsiTheme="minorHAnsi"/>
          <w:sz w:val="22"/>
          <w:szCs w:val="22"/>
        </w:rPr>
        <w:t>The tenderer</w:t>
      </w:r>
      <w:r w:rsidRPr="00B940D4">
        <w:rPr>
          <w:rStyle w:val="Sprotnaopomba-sklic"/>
          <w:rFonts w:asciiTheme="minorHAnsi" w:hAnsiTheme="minorHAnsi"/>
          <w:sz w:val="22"/>
          <w:szCs w:val="22"/>
        </w:rPr>
        <w:footnoteReference w:id="1"/>
      </w:r>
      <w:r w:rsidRPr="00B940D4">
        <w:rPr>
          <w:rFonts w:asciiTheme="minorHAnsi" w:hAnsiTheme="minorHAnsi"/>
          <w:sz w:val="22"/>
          <w:szCs w:val="22"/>
        </w:rPr>
        <w:t xml:space="preserve"> is required to submit a complete tender, </w:t>
      </w:r>
      <w:proofErr w:type="gramStart"/>
      <w:r w:rsidRPr="00B940D4">
        <w:rPr>
          <w:rFonts w:asciiTheme="minorHAnsi" w:hAnsiTheme="minorHAnsi"/>
          <w:sz w:val="22"/>
          <w:szCs w:val="22"/>
        </w:rPr>
        <w:t>i.e.</w:t>
      </w:r>
      <w:proofErr w:type="gramEnd"/>
      <w:r w:rsidRPr="00B940D4">
        <w:rPr>
          <w:rFonts w:asciiTheme="minorHAnsi" w:hAnsiTheme="minorHAnsi"/>
          <w:sz w:val="22"/>
          <w:szCs w:val="22"/>
        </w:rPr>
        <w:t xml:space="preserve"> a tender for the entire subject of the public contract. A tender for a particular type of services or several individual types of services that constitute the subject of this public contract is not permitted and will be rejected by the Contracting Entity as inadmissible</w:t>
      </w:r>
      <w:r w:rsidRPr="00B940D4">
        <w:rPr>
          <w:rFonts w:ascii="Calibri" w:hAnsi="Calibri"/>
          <w:sz w:val="22"/>
          <w:szCs w:val="22"/>
        </w:rPr>
        <w:t>.</w:t>
      </w:r>
    </w:p>
    <w:p w14:paraId="6549FF08" w14:textId="77777777" w:rsidR="008D21CE" w:rsidRPr="00B940D4" w:rsidRDefault="008D21CE" w:rsidP="001F6FCE">
      <w:pPr>
        <w:pStyle w:val="Noga"/>
        <w:jc w:val="both"/>
        <w:rPr>
          <w:rFonts w:asciiTheme="minorHAnsi" w:hAnsiTheme="minorHAnsi"/>
          <w:b/>
          <w:bCs/>
          <w:color w:val="00B050"/>
          <w:sz w:val="22"/>
          <w:szCs w:val="22"/>
          <w:highlight w:val="yellow"/>
        </w:rPr>
      </w:pPr>
    </w:p>
    <w:p w14:paraId="378FC38B" w14:textId="77777777" w:rsidR="008D21CE" w:rsidRPr="00B940D4" w:rsidRDefault="008D21CE" w:rsidP="00693C46">
      <w:pPr>
        <w:pStyle w:val="Naslov1"/>
        <w:spacing w:before="0" w:after="120"/>
        <w:rPr>
          <w:rFonts w:asciiTheme="minorHAnsi" w:hAnsiTheme="minorHAnsi"/>
          <w:bCs/>
          <w:color w:val="00B050"/>
          <w:sz w:val="22"/>
          <w:szCs w:val="22"/>
          <w:u w:val="single"/>
        </w:rPr>
      </w:pPr>
      <w:r w:rsidRPr="00B940D4">
        <w:rPr>
          <w:rFonts w:asciiTheme="minorHAnsi" w:hAnsiTheme="minorHAnsi"/>
          <w:bCs/>
          <w:color w:val="00B050"/>
          <w:sz w:val="22"/>
          <w:szCs w:val="22"/>
          <w:u w:val="single"/>
        </w:rPr>
        <w:t xml:space="preserve">II. QUALITATIVE SELECTION  </w:t>
      </w:r>
    </w:p>
    <w:p w14:paraId="15B35450" w14:textId="77777777" w:rsidR="0015284A" w:rsidRPr="00B940D4" w:rsidRDefault="0015284A" w:rsidP="0015284A">
      <w:pPr>
        <w:spacing w:after="120"/>
        <w:jc w:val="both"/>
        <w:rPr>
          <w:rFonts w:asciiTheme="minorHAnsi" w:hAnsiTheme="minorHAnsi"/>
          <w:color w:val="000000" w:themeColor="text1"/>
          <w:sz w:val="22"/>
          <w:szCs w:val="22"/>
        </w:rPr>
      </w:pPr>
      <w:r w:rsidRPr="00B940D4">
        <w:rPr>
          <w:rFonts w:asciiTheme="minorHAnsi" w:hAnsiTheme="minorHAnsi"/>
          <w:sz w:val="22"/>
          <w:szCs w:val="22"/>
        </w:rPr>
        <w:t xml:space="preserve">Pursuant to the law, the Contracting Entity will exclude from the </w:t>
      </w:r>
      <w:r w:rsidRPr="00B940D4">
        <w:rPr>
          <w:rFonts w:asciiTheme="minorHAnsi" w:hAnsiTheme="minorHAnsi"/>
          <w:color w:val="000000" w:themeColor="text1"/>
          <w:sz w:val="22"/>
          <w:szCs w:val="22"/>
        </w:rPr>
        <w:t xml:space="preserve">public contract award procedure any tenderer that is subject to a ground for exclusion, </w:t>
      </w:r>
      <w:proofErr w:type="gramStart"/>
      <w:r w:rsidRPr="00B940D4">
        <w:rPr>
          <w:rFonts w:asciiTheme="minorHAnsi" w:hAnsiTheme="minorHAnsi"/>
          <w:color w:val="000000" w:themeColor="text1"/>
          <w:sz w:val="22"/>
          <w:szCs w:val="22"/>
        </w:rPr>
        <w:t>i.e.</w:t>
      </w:r>
      <w:proofErr w:type="gramEnd"/>
      <w:r w:rsidRPr="00B940D4">
        <w:rPr>
          <w:rFonts w:asciiTheme="minorHAnsi" w:hAnsiTheme="minorHAnsi"/>
          <w:color w:val="000000" w:themeColor="text1"/>
          <w:sz w:val="22"/>
          <w:szCs w:val="22"/>
        </w:rPr>
        <w:t xml:space="preserve"> in line with</w:t>
      </w:r>
    </w:p>
    <w:p w14:paraId="1BB64028" w14:textId="55756F96" w:rsidR="0015284A" w:rsidRPr="00B940D4" w:rsidRDefault="0015284A" w:rsidP="003812FE">
      <w:pPr>
        <w:pStyle w:val="Odstavekseznama"/>
        <w:numPr>
          <w:ilvl w:val="0"/>
          <w:numId w:val="25"/>
        </w:numPr>
        <w:spacing w:after="120"/>
        <w:ind w:left="284" w:hanging="284"/>
        <w:jc w:val="both"/>
        <w:rPr>
          <w:rFonts w:asciiTheme="minorHAnsi" w:hAnsiTheme="minorHAnsi"/>
          <w:sz w:val="22"/>
          <w:szCs w:val="22"/>
        </w:rPr>
      </w:pPr>
      <w:r w:rsidRPr="00B940D4">
        <w:rPr>
          <w:rFonts w:asciiTheme="minorHAnsi" w:hAnsiTheme="minorHAnsi"/>
          <w:color w:val="000000" w:themeColor="text1"/>
          <w:sz w:val="22"/>
          <w:szCs w:val="22"/>
        </w:rPr>
        <w:t>Article 75 of the Public Procurement Act (ZJN-3):</w:t>
      </w:r>
    </w:p>
    <w:p w14:paraId="39C7EFC3" w14:textId="77777777" w:rsidR="0015284A" w:rsidRPr="00B940D4"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If the tenderer or a person who is a member of the tenderer’s administrative, management or supervisory body or a person who is authorised for its representation, decision-making or control has been convicted by a final judgement for any of the criminal offences listed in paragraph 1 of Article 75 of the Public Procurement Act (ZJN-3).</w:t>
      </w:r>
    </w:p>
    <w:p w14:paraId="4645CC47" w14:textId="77777777" w:rsidR="0015284A" w:rsidRPr="00B940D4" w:rsidRDefault="0015284A" w:rsidP="003812FE">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 xml:space="preserve">If the tenderer is found to have as at the tender submission date outstanding due compulsory charges or other pecuniary non-tax obligations collected by the tax authority in the value of €50.00 or more </w:t>
      </w:r>
      <w:r w:rsidRPr="00B940D4">
        <w:rPr>
          <w:rFonts w:asciiTheme="minorHAnsi" w:hAnsiTheme="minorHAnsi"/>
          <w:color w:val="000000" w:themeColor="text1"/>
          <w:sz w:val="18"/>
          <w:szCs w:val="18"/>
        </w:rPr>
        <w:t>(paragraph 2 of Article 75 of ZJN-3)</w:t>
      </w:r>
      <w:r w:rsidRPr="00B940D4">
        <w:rPr>
          <w:rFonts w:asciiTheme="minorHAnsi" w:hAnsiTheme="minorHAnsi"/>
          <w:color w:val="000000" w:themeColor="text1"/>
          <w:sz w:val="22"/>
          <w:szCs w:val="22"/>
        </w:rPr>
        <w:t>.</w:t>
      </w:r>
    </w:p>
    <w:p w14:paraId="7EBAA1B9" w14:textId="77777777" w:rsidR="0015284A" w:rsidRPr="00B940D4" w:rsidRDefault="0015284A" w:rsidP="003812FE">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 xml:space="preserve">If the tenderer has not submitted all withholding tax returns on employment income (REK forms) by the tender submission date, </w:t>
      </w:r>
      <w:proofErr w:type="gramStart"/>
      <w:r w:rsidRPr="00B940D4">
        <w:rPr>
          <w:rFonts w:asciiTheme="minorHAnsi" w:hAnsiTheme="minorHAnsi"/>
          <w:color w:val="000000" w:themeColor="text1"/>
          <w:sz w:val="22"/>
          <w:szCs w:val="22"/>
        </w:rPr>
        <w:t>i.e.</w:t>
      </w:r>
      <w:proofErr w:type="gramEnd"/>
      <w:r w:rsidRPr="00B940D4">
        <w:rPr>
          <w:rFonts w:asciiTheme="minorHAnsi" w:hAnsiTheme="minorHAnsi"/>
          <w:color w:val="000000" w:themeColor="text1"/>
          <w:sz w:val="22"/>
          <w:szCs w:val="22"/>
        </w:rPr>
        <w:t xml:space="preserve"> for the period of the preceding 5 years </w:t>
      </w:r>
      <w:r w:rsidRPr="00B940D4">
        <w:rPr>
          <w:rFonts w:asciiTheme="minorHAnsi" w:hAnsiTheme="minorHAnsi"/>
          <w:color w:val="000000" w:themeColor="text1"/>
          <w:sz w:val="18"/>
          <w:szCs w:val="18"/>
        </w:rPr>
        <w:t>(paragraph 2 of Article 75 of ZJN-3)</w:t>
      </w:r>
      <w:r w:rsidRPr="00B940D4">
        <w:rPr>
          <w:rFonts w:asciiTheme="minorHAnsi" w:hAnsiTheme="minorHAnsi"/>
          <w:color w:val="000000" w:themeColor="text1"/>
          <w:sz w:val="22"/>
          <w:szCs w:val="22"/>
        </w:rPr>
        <w:t xml:space="preserve">. </w:t>
      </w:r>
    </w:p>
    <w:p w14:paraId="58DB1F8E" w14:textId="77777777" w:rsidR="0015284A" w:rsidRPr="00B940D4"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 xml:space="preserve">If the tenderer is excluded from public procurement procedures as at the tender or application submission deadline on account of being included on the list of economic operators sanctioned with exclusion from public procurement procedures </w:t>
      </w:r>
      <w:r w:rsidRPr="00B940D4">
        <w:rPr>
          <w:rFonts w:asciiTheme="minorHAnsi" w:hAnsiTheme="minorHAnsi"/>
          <w:color w:val="000000" w:themeColor="text1"/>
          <w:sz w:val="18"/>
          <w:szCs w:val="22"/>
        </w:rPr>
        <w:t>(point (a) of paragraph 4 of Article 75 of ZJN-3)</w:t>
      </w:r>
      <w:r w:rsidRPr="00B940D4">
        <w:rPr>
          <w:rFonts w:asciiTheme="minorHAnsi" w:hAnsiTheme="minorHAnsi"/>
          <w:color w:val="000000" w:themeColor="text1"/>
          <w:sz w:val="22"/>
          <w:szCs w:val="22"/>
        </w:rPr>
        <w:t>.</w:t>
      </w:r>
    </w:p>
    <w:p w14:paraId="34966168" w14:textId="1C5392D0" w:rsidR="0015284A" w:rsidRPr="00B940D4" w:rsidRDefault="0015284A" w:rsidP="003812FE">
      <w:pPr>
        <w:numPr>
          <w:ilvl w:val="0"/>
          <w:numId w:val="2"/>
        </w:numPr>
        <w:tabs>
          <w:tab w:val="clear" w:pos="644"/>
        </w:tabs>
        <w:spacing w:after="120"/>
        <w:ind w:left="567" w:hanging="283"/>
        <w:jc w:val="both"/>
        <w:rPr>
          <w:rFonts w:asciiTheme="minorHAnsi" w:hAnsiTheme="minorHAnsi"/>
          <w:sz w:val="22"/>
          <w:szCs w:val="22"/>
        </w:rPr>
      </w:pPr>
      <w:r w:rsidRPr="00B940D4">
        <w:rPr>
          <w:rFonts w:asciiTheme="minorHAnsi" w:hAnsiTheme="minorHAnsi"/>
          <w:color w:val="000000" w:themeColor="text1"/>
          <w:sz w:val="22"/>
          <w:szCs w:val="22"/>
        </w:rPr>
        <w:t xml:space="preserve">If </w:t>
      </w:r>
      <w:r w:rsidRPr="00B940D4">
        <w:rPr>
          <w:rFonts w:asciiTheme="minorHAnsi" w:hAnsiTheme="minorHAnsi"/>
          <w:sz w:val="22"/>
          <w:szCs w:val="22"/>
        </w:rPr>
        <w:t>the competent body of the Republic of Slovenia or some other Member State or third country established two or more violations relating to labour payments, working hours, rest, work performance based on civil contracts despite the existence of employment relationship elements or in relation to undeclared employment, for which the tenderer was imposed a fine by a final decision or several final decisions</w:t>
      </w:r>
      <w:r w:rsidR="007008F7">
        <w:rPr>
          <w:rFonts w:asciiTheme="minorHAnsi" w:hAnsiTheme="minorHAnsi"/>
          <w:sz w:val="22"/>
          <w:szCs w:val="22"/>
        </w:rPr>
        <w:t>,</w:t>
      </w:r>
      <w:r w:rsidRPr="00B940D4">
        <w:rPr>
          <w:rFonts w:asciiTheme="minorHAnsi" w:hAnsiTheme="minorHAnsi"/>
          <w:sz w:val="22"/>
          <w:szCs w:val="22"/>
        </w:rPr>
        <w:t xml:space="preserve"> in the 3 years preceding the tender submission deadline </w:t>
      </w:r>
      <w:r w:rsidRPr="00B940D4">
        <w:rPr>
          <w:rFonts w:asciiTheme="minorHAnsi" w:hAnsiTheme="minorHAnsi"/>
          <w:sz w:val="18"/>
          <w:szCs w:val="18"/>
        </w:rPr>
        <w:t>(point (b) of paragraph 4 of Article 75 of ZJN-3)</w:t>
      </w:r>
      <w:r w:rsidRPr="00B940D4">
        <w:rPr>
          <w:rFonts w:asciiTheme="minorHAnsi" w:hAnsiTheme="minorHAnsi"/>
          <w:sz w:val="22"/>
          <w:szCs w:val="22"/>
        </w:rPr>
        <w:t>.</w:t>
      </w:r>
    </w:p>
    <w:p w14:paraId="08239998" w14:textId="77777777" w:rsidR="0015284A" w:rsidRPr="00B940D4" w:rsidRDefault="0015284A" w:rsidP="003812FE">
      <w:pPr>
        <w:pStyle w:val="Odstavekseznama"/>
        <w:numPr>
          <w:ilvl w:val="0"/>
          <w:numId w:val="27"/>
        </w:numPr>
        <w:spacing w:after="120"/>
        <w:ind w:left="284" w:hanging="284"/>
        <w:contextualSpacing w:val="0"/>
        <w:jc w:val="both"/>
        <w:rPr>
          <w:rFonts w:asciiTheme="minorHAnsi" w:hAnsiTheme="minorHAnsi"/>
          <w:sz w:val="22"/>
          <w:szCs w:val="22"/>
        </w:rPr>
      </w:pPr>
      <w:r w:rsidRPr="00B940D4">
        <w:rPr>
          <w:rFonts w:asciiTheme="minorHAnsi" w:hAnsiTheme="minorHAnsi"/>
          <w:sz w:val="22"/>
          <w:szCs w:val="22"/>
        </w:rPr>
        <w:t>the adopted European Union Council Decision (Council Decision (CFSP) 2022/578 of 8 April 2022):</w:t>
      </w:r>
    </w:p>
    <w:p w14:paraId="58C80248" w14:textId="77777777" w:rsidR="0015284A" w:rsidRPr="00B940D4" w:rsidRDefault="0015284A" w:rsidP="003812FE">
      <w:pPr>
        <w:pStyle w:val="Odstavekseznama"/>
        <w:numPr>
          <w:ilvl w:val="0"/>
          <w:numId w:val="26"/>
        </w:numPr>
        <w:ind w:left="567" w:hanging="283"/>
        <w:jc w:val="both"/>
        <w:rPr>
          <w:rFonts w:asciiTheme="minorHAnsi" w:hAnsiTheme="minorHAnsi"/>
          <w:sz w:val="22"/>
          <w:szCs w:val="22"/>
        </w:rPr>
      </w:pPr>
      <w:r w:rsidRPr="00B940D4">
        <w:rPr>
          <w:rFonts w:asciiTheme="minorHAnsi" w:hAnsiTheme="minorHAnsi"/>
          <w:sz w:val="22"/>
          <w:szCs w:val="22"/>
        </w:rPr>
        <w:t>If the tenderer is:</w:t>
      </w:r>
    </w:p>
    <w:p w14:paraId="0C0C687D" w14:textId="77777777" w:rsidR="0015284A" w:rsidRPr="00B940D4" w:rsidRDefault="0015284A" w:rsidP="0015284A">
      <w:pPr>
        <w:autoSpaceDE w:val="0"/>
        <w:autoSpaceDN w:val="0"/>
        <w:adjustRightInd w:val="0"/>
        <w:ind w:left="851" w:hanging="284"/>
        <w:jc w:val="both"/>
        <w:rPr>
          <w:rFonts w:asciiTheme="minorHAnsi" w:eastAsiaTheme="minorHAnsi" w:hAnsiTheme="minorHAnsi" w:cstheme="minorHAnsi"/>
          <w:sz w:val="22"/>
          <w:szCs w:val="22"/>
        </w:rPr>
      </w:pPr>
      <w:r w:rsidRPr="00B940D4">
        <w:rPr>
          <w:rFonts w:asciiTheme="minorHAnsi" w:hAnsiTheme="minorHAnsi"/>
          <w:sz w:val="22"/>
          <w:szCs w:val="22"/>
        </w:rPr>
        <w:t>-</w:t>
      </w:r>
      <w:r w:rsidRPr="00B940D4">
        <w:rPr>
          <w:rFonts w:asciiTheme="minorHAnsi" w:hAnsiTheme="minorHAnsi"/>
          <w:sz w:val="22"/>
          <w:szCs w:val="22"/>
        </w:rPr>
        <w:tab/>
        <w:t xml:space="preserve">a Russian national, or a natural or legal person, entity or body established in </w:t>
      </w:r>
      <w:proofErr w:type="gramStart"/>
      <w:r w:rsidRPr="00B940D4">
        <w:rPr>
          <w:rFonts w:asciiTheme="minorHAnsi" w:hAnsiTheme="minorHAnsi"/>
          <w:sz w:val="22"/>
          <w:szCs w:val="22"/>
        </w:rPr>
        <w:t>Russia;</w:t>
      </w:r>
      <w:proofErr w:type="gramEnd"/>
    </w:p>
    <w:p w14:paraId="53113F34" w14:textId="77777777" w:rsidR="0015284A" w:rsidRPr="00B940D4" w:rsidRDefault="0015284A" w:rsidP="0015284A">
      <w:pPr>
        <w:autoSpaceDE w:val="0"/>
        <w:autoSpaceDN w:val="0"/>
        <w:adjustRightInd w:val="0"/>
        <w:ind w:left="851" w:hanging="284"/>
        <w:jc w:val="both"/>
        <w:rPr>
          <w:rFonts w:asciiTheme="minorHAnsi" w:eastAsiaTheme="minorHAnsi" w:hAnsiTheme="minorHAnsi" w:cstheme="minorHAnsi"/>
          <w:sz w:val="22"/>
          <w:szCs w:val="22"/>
        </w:rPr>
      </w:pPr>
      <w:r w:rsidRPr="00B940D4">
        <w:rPr>
          <w:rFonts w:asciiTheme="minorHAnsi" w:hAnsiTheme="minorHAnsi"/>
          <w:sz w:val="22"/>
          <w:szCs w:val="22"/>
        </w:rPr>
        <w:t>-</w:t>
      </w:r>
      <w:r w:rsidRPr="00B940D4">
        <w:rPr>
          <w:rFonts w:asciiTheme="minorHAnsi" w:hAnsiTheme="minorHAnsi"/>
          <w:sz w:val="22"/>
          <w:szCs w:val="22"/>
        </w:rPr>
        <w:tab/>
        <w:t xml:space="preserve">a legal person, entity or body whose proprietary rights are directly or indirectly owned for more than 50% by an entity referred to in the previous </w:t>
      </w:r>
      <w:proofErr w:type="gramStart"/>
      <w:r w:rsidRPr="00B940D4">
        <w:rPr>
          <w:rFonts w:asciiTheme="minorHAnsi" w:hAnsiTheme="minorHAnsi"/>
          <w:sz w:val="22"/>
          <w:szCs w:val="22"/>
        </w:rPr>
        <w:t>indent;</w:t>
      </w:r>
      <w:proofErr w:type="gramEnd"/>
    </w:p>
    <w:p w14:paraId="57B285C8" w14:textId="77777777" w:rsidR="0015284A" w:rsidRPr="00B940D4"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rPr>
      </w:pPr>
      <w:r w:rsidRPr="00B940D4">
        <w:rPr>
          <w:rFonts w:asciiTheme="minorHAnsi" w:hAnsiTheme="minorHAnsi"/>
          <w:sz w:val="22"/>
          <w:szCs w:val="22"/>
        </w:rPr>
        <w:t>-</w:t>
      </w:r>
      <w:r w:rsidRPr="00B940D4">
        <w:rPr>
          <w:rFonts w:asciiTheme="minorHAnsi" w:hAnsiTheme="minorHAnsi"/>
          <w:sz w:val="22"/>
          <w:szCs w:val="22"/>
        </w:rPr>
        <w:tab/>
        <w:t>a natural or legal person, entity or body acting on behalf of or at the direction of an entity referred to in the previous two indents.</w:t>
      </w:r>
    </w:p>
    <w:p w14:paraId="76C325F7" w14:textId="4C2C810A" w:rsidR="0015284A" w:rsidRPr="00B940D4" w:rsidRDefault="0015284A" w:rsidP="0015284A">
      <w:pPr>
        <w:pStyle w:val="Odstavekseznama"/>
        <w:spacing w:after="120"/>
        <w:ind w:left="567"/>
        <w:contextualSpacing w:val="0"/>
        <w:jc w:val="both"/>
        <w:rPr>
          <w:rFonts w:asciiTheme="minorHAnsi" w:hAnsiTheme="minorHAnsi"/>
          <w:sz w:val="22"/>
          <w:szCs w:val="22"/>
        </w:rPr>
      </w:pPr>
      <w:r w:rsidRPr="00B940D4">
        <w:rPr>
          <w:rFonts w:asciiTheme="minorHAnsi" w:hAnsiTheme="minorHAnsi"/>
          <w:sz w:val="22"/>
          <w:szCs w:val="22"/>
        </w:rPr>
        <w:lastRenderedPageBreak/>
        <w:t xml:space="preserve">The mentioned also applies to subcontractors, </w:t>
      </w:r>
      <w:proofErr w:type="gramStart"/>
      <w:r w:rsidRPr="00B940D4">
        <w:rPr>
          <w:rFonts w:asciiTheme="minorHAnsi" w:hAnsiTheme="minorHAnsi"/>
          <w:sz w:val="22"/>
          <w:szCs w:val="22"/>
        </w:rPr>
        <w:t>suppliers</w:t>
      </w:r>
      <w:proofErr w:type="gramEnd"/>
      <w:r w:rsidRPr="00B940D4">
        <w:rPr>
          <w:rFonts w:asciiTheme="minorHAnsi" w:hAnsiTheme="minorHAnsi"/>
          <w:sz w:val="22"/>
          <w:szCs w:val="22"/>
        </w:rPr>
        <w:t xml:space="preserve"> or operators whose capacities are relied on in the sense of Directives 2014/23/EU, 2014/24/</w:t>
      </w:r>
      <w:r w:rsidR="00C3566C">
        <w:rPr>
          <w:rFonts w:asciiTheme="minorHAnsi" w:hAnsiTheme="minorHAnsi"/>
          <w:sz w:val="22"/>
          <w:szCs w:val="22"/>
        </w:rPr>
        <w:t>EU, 2014/25/EU and 2009/81/EC</w:t>
      </w:r>
      <w:r w:rsidRPr="00B940D4">
        <w:rPr>
          <w:rFonts w:asciiTheme="minorHAnsi" w:hAnsiTheme="minorHAnsi"/>
          <w:sz w:val="22"/>
          <w:szCs w:val="22"/>
        </w:rPr>
        <w:t>, where they account for more than 10% of the contract value</w:t>
      </w:r>
      <w:r w:rsidRPr="00B940D4">
        <w:rPr>
          <w:rStyle w:val="Sprotnaopomba-sklic"/>
          <w:rFonts w:asciiTheme="minorHAnsi" w:eastAsiaTheme="minorHAnsi" w:hAnsiTheme="minorHAnsi" w:cstheme="minorHAnsi"/>
          <w:sz w:val="22"/>
          <w:szCs w:val="22"/>
          <w:lang w:eastAsia="en-US"/>
        </w:rPr>
        <w:footnoteReference w:id="2"/>
      </w:r>
    </w:p>
    <w:p w14:paraId="37946C8B" w14:textId="1267260D" w:rsidR="0015284A" w:rsidRPr="00B940D4" w:rsidRDefault="0015284A" w:rsidP="0015284A">
      <w:pPr>
        <w:spacing w:after="120"/>
        <w:jc w:val="both"/>
        <w:rPr>
          <w:rFonts w:asciiTheme="minorHAnsi" w:hAnsiTheme="minorHAnsi"/>
          <w:b/>
          <w:sz w:val="22"/>
          <w:szCs w:val="22"/>
        </w:rPr>
      </w:pPr>
      <w:r w:rsidRPr="00B940D4">
        <w:rPr>
          <w:rFonts w:asciiTheme="minorHAnsi" w:hAnsiTheme="minorHAnsi"/>
          <w:sz w:val="22"/>
          <w:szCs w:val="22"/>
        </w:rPr>
        <w:t xml:space="preserve">A tenderer confirms the </w:t>
      </w:r>
      <w:r w:rsidR="004426C0">
        <w:rPr>
          <w:rFonts w:asciiTheme="minorHAnsi" w:hAnsiTheme="minorHAnsi"/>
          <w:sz w:val="22"/>
          <w:szCs w:val="22"/>
        </w:rPr>
        <w:t xml:space="preserve">absence </w:t>
      </w:r>
      <w:r w:rsidRPr="00B940D4">
        <w:rPr>
          <w:rFonts w:asciiTheme="minorHAnsi" w:hAnsiTheme="minorHAnsi"/>
          <w:sz w:val="22"/>
          <w:szCs w:val="22"/>
        </w:rPr>
        <w:t>of grounds for exclusion by submitting a completed</w:t>
      </w:r>
      <w:r w:rsidRPr="00B940D4">
        <w:rPr>
          <w:rFonts w:asciiTheme="minorHAnsi" w:hAnsiTheme="minorHAnsi"/>
          <w:b/>
          <w:sz w:val="22"/>
          <w:szCs w:val="22"/>
        </w:rPr>
        <w:t xml:space="preserve"> ESPD</w:t>
      </w:r>
      <w:r w:rsidRPr="00B940D4">
        <w:rPr>
          <w:rFonts w:asciiTheme="minorHAnsi" w:hAnsiTheme="minorHAnsi"/>
          <w:bCs/>
          <w:sz w:val="22"/>
          <w:szCs w:val="22"/>
        </w:rPr>
        <w:t xml:space="preserve"> form and, </w:t>
      </w:r>
      <w:r w:rsidRPr="00B940D4">
        <w:rPr>
          <w:rFonts w:asciiTheme="minorHAnsi" w:hAnsiTheme="minorHAnsi"/>
          <w:b/>
          <w:sz w:val="22"/>
          <w:szCs w:val="22"/>
        </w:rPr>
        <w:t>for the exclusion ground referred to in point B.1, by submitting a completed and signed Sample Form V-</w:t>
      </w:r>
      <w:r w:rsidR="00613262">
        <w:rPr>
          <w:rFonts w:asciiTheme="minorHAnsi" w:hAnsiTheme="minorHAnsi"/>
          <w:b/>
          <w:sz w:val="22"/>
          <w:szCs w:val="22"/>
        </w:rPr>
        <w:t>10</w:t>
      </w:r>
      <w:r w:rsidRPr="00B940D4">
        <w:rPr>
          <w:rFonts w:asciiTheme="minorHAnsi" w:hAnsiTheme="minorHAnsi"/>
          <w:b/>
          <w:sz w:val="22"/>
          <w:szCs w:val="22"/>
        </w:rPr>
        <w:t xml:space="preserve"> “Declaration as per EU Council Decision”. </w:t>
      </w:r>
    </w:p>
    <w:p w14:paraId="5414D50E" w14:textId="62478966" w:rsidR="0015284A" w:rsidRPr="00B940D4" w:rsidRDefault="0015284A" w:rsidP="0015284A">
      <w:pPr>
        <w:jc w:val="both"/>
        <w:rPr>
          <w:rFonts w:asciiTheme="minorHAnsi" w:hAnsiTheme="minorHAnsi"/>
          <w:b/>
          <w:color w:val="000000" w:themeColor="text1"/>
          <w:sz w:val="22"/>
          <w:szCs w:val="22"/>
        </w:rPr>
      </w:pPr>
      <w:r w:rsidRPr="00B940D4">
        <w:rPr>
          <w:rFonts w:asciiTheme="minorHAnsi" w:hAnsiTheme="minorHAnsi"/>
          <w:b/>
          <w:color w:val="000000" w:themeColor="text1"/>
          <w:sz w:val="22"/>
          <w:szCs w:val="22"/>
        </w:rPr>
        <w:t xml:space="preserve">The provisions of this section </w:t>
      </w:r>
      <w:proofErr w:type="spellStart"/>
      <w:r w:rsidRPr="00B940D4">
        <w:rPr>
          <w:rFonts w:asciiTheme="minorHAnsi" w:hAnsiTheme="minorHAnsi"/>
          <w:b/>
          <w:color w:val="000000" w:themeColor="text1"/>
          <w:sz w:val="22"/>
          <w:szCs w:val="22"/>
        </w:rPr>
        <w:t>II.a</w:t>
      </w:r>
      <w:proofErr w:type="spellEnd"/>
      <w:r w:rsidRPr="00B940D4">
        <w:rPr>
          <w:rFonts w:asciiTheme="minorHAnsi" w:hAnsiTheme="minorHAnsi"/>
          <w:b/>
          <w:color w:val="000000" w:themeColor="text1"/>
          <w:sz w:val="22"/>
          <w:szCs w:val="22"/>
        </w:rPr>
        <w:t xml:space="preserve"> apply to all tenderers participating in a joint tender </w:t>
      </w:r>
      <w:proofErr w:type="gramStart"/>
      <w:r w:rsidRPr="00B940D4">
        <w:rPr>
          <w:rFonts w:asciiTheme="minorHAnsi" w:hAnsiTheme="minorHAnsi"/>
          <w:b/>
          <w:color w:val="000000" w:themeColor="text1"/>
          <w:sz w:val="22"/>
          <w:szCs w:val="22"/>
        </w:rPr>
        <w:t>and also</w:t>
      </w:r>
      <w:proofErr w:type="gramEnd"/>
      <w:r w:rsidRPr="00B940D4">
        <w:rPr>
          <w:rFonts w:asciiTheme="minorHAnsi" w:hAnsiTheme="minorHAnsi"/>
          <w:b/>
          <w:color w:val="000000" w:themeColor="text1"/>
          <w:sz w:val="22"/>
          <w:szCs w:val="22"/>
        </w:rPr>
        <w:t xml:space="preserve">, </w:t>
      </w:r>
      <w:r w:rsidRPr="00B940D4">
        <w:rPr>
          <w:rFonts w:asciiTheme="minorHAnsi" w:hAnsiTheme="minorHAnsi"/>
          <w:b/>
          <w:i/>
          <w:iCs/>
          <w:color w:val="000000" w:themeColor="text1"/>
          <w:sz w:val="22"/>
          <w:szCs w:val="22"/>
        </w:rPr>
        <w:t>mutatis mutandis</w:t>
      </w:r>
      <w:r w:rsidRPr="00B940D4">
        <w:rPr>
          <w:rFonts w:asciiTheme="minorHAnsi" w:hAnsiTheme="minorHAnsi"/>
          <w:b/>
          <w:color w:val="000000" w:themeColor="text1"/>
          <w:sz w:val="22"/>
          <w:szCs w:val="22"/>
        </w:rPr>
        <w:t xml:space="preserve"> and with due consideration of Article 81 of the Public Procurement Act (ZJN-3), to the subcontractor or some other economic operator on whose capacities the tenderer </w:t>
      </w:r>
      <w:r w:rsidR="004426C0">
        <w:rPr>
          <w:rFonts w:asciiTheme="minorHAnsi" w:hAnsiTheme="minorHAnsi"/>
          <w:b/>
          <w:color w:val="000000" w:themeColor="text1"/>
          <w:sz w:val="22"/>
          <w:szCs w:val="22"/>
        </w:rPr>
        <w:t xml:space="preserve">intends to </w:t>
      </w:r>
      <w:r w:rsidRPr="00B940D4">
        <w:rPr>
          <w:rFonts w:asciiTheme="minorHAnsi" w:hAnsiTheme="minorHAnsi"/>
          <w:b/>
          <w:color w:val="000000" w:themeColor="text1"/>
          <w:sz w:val="22"/>
          <w:szCs w:val="22"/>
        </w:rPr>
        <w:t>rely.</w:t>
      </w:r>
    </w:p>
    <w:p w14:paraId="050964D4" w14:textId="77777777" w:rsidR="00ED2674" w:rsidRPr="00B940D4" w:rsidRDefault="00ED2674" w:rsidP="00ED2674">
      <w:pPr>
        <w:jc w:val="both"/>
        <w:rPr>
          <w:rFonts w:asciiTheme="minorHAnsi" w:hAnsiTheme="minorHAnsi"/>
          <w:b/>
          <w:color w:val="000000" w:themeColor="text1"/>
          <w:sz w:val="22"/>
          <w:szCs w:val="22"/>
        </w:rPr>
      </w:pPr>
    </w:p>
    <w:p w14:paraId="47B1095F" w14:textId="4F619C82" w:rsidR="008D21CE" w:rsidRPr="00B940D4" w:rsidRDefault="008D21CE" w:rsidP="004E595B">
      <w:pPr>
        <w:pStyle w:val="Noga"/>
        <w:spacing w:after="120"/>
        <w:jc w:val="both"/>
        <w:rPr>
          <w:rFonts w:asciiTheme="minorHAnsi" w:hAnsiTheme="minorHAnsi"/>
          <w:color w:val="00B050"/>
          <w:sz w:val="22"/>
          <w:szCs w:val="22"/>
        </w:rPr>
      </w:pPr>
      <w:proofErr w:type="spellStart"/>
      <w:r w:rsidRPr="00B940D4">
        <w:rPr>
          <w:rFonts w:asciiTheme="minorHAnsi" w:hAnsiTheme="minorHAnsi"/>
          <w:color w:val="00B050"/>
          <w:sz w:val="22"/>
          <w:szCs w:val="22"/>
        </w:rPr>
        <w:t>II.b</w:t>
      </w:r>
      <w:proofErr w:type="spellEnd"/>
      <w:r w:rsidRPr="00B940D4">
        <w:rPr>
          <w:rFonts w:asciiTheme="minorHAnsi" w:hAnsiTheme="minorHAnsi"/>
          <w:color w:val="00B050"/>
          <w:sz w:val="22"/>
          <w:szCs w:val="22"/>
        </w:rPr>
        <w:t xml:space="preserve"> CONDITIONS FOR PARTICIPATION</w:t>
      </w:r>
    </w:p>
    <w:p w14:paraId="0C3E43B4" w14:textId="77777777" w:rsidR="00CE47FC" w:rsidRPr="00B940D4" w:rsidRDefault="00CE47FC" w:rsidP="00CE47FC">
      <w:pPr>
        <w:pStyle w:val="Noga"/>
        <w:spacing w:after="120"/>
        <w:jc w:val="both"/>
        <w:rPr>
          <w:rFonts w:ascii="Calibri" w:hAnsi="Calibri" w:cs="Calibri"/>
          <w:i/>
          <w:smallCaps/>
          <w:color w:val="000000" w:themeColor="text1"/>
          <w:sz w:val="22"/>
          <w:szCs w:val="22"/>
        </w:rPr>
      </w:pPr>
      <w:r w:rsidRPr="00B940D4">
        <w:rPr>
          <w:rFonts w:ascii="Calibri" w:hAnsi="Calibri"/>
          <w:i/>
          <w:smallCaps/>
          <w:color w:val="000000" w:themeColor="text1"/>
          <w:sz w:val="22"/>
          <w:szCs w:val="22"/>
        </w:rPr>
        <w:t>suitability to pursue the professional activity</w:t>
      </w:r>
    </w:p>
    <w:p w14:paraId="4BB7FABA" w14:textId="120B7451" w:rsidR="00CE47FC" w:rsidRPr="00B940D4" w:rsidRDefault="00CE47FC" w:rsidP="00CE47FC">
      <w:pPr>
        <w:pStyle w:val="Odstavekseznama"/>
        <w:numPr>
          <w:ilvl w:val="0"/>
          <w:numId w:val="4"/>
        </w:numPr>
        <w:ind w:left="567" w:hanging="283"/>
        <w:jc w:val="both"/>
        <w:rPr>
          <w:rFonts w:asciiTheme="minorHAnsi" w:hAnsiTheme="minorHAnsi"/>
          <w:sz w:val="22"/>
          <w:szCs w:val="22"/>
        </w:rPr>
      </w:pPr>
      <w:r w:rsidRPr="00B940D4">
        <w:rPr>
          <w:rFonts w:asciiTheme="minorHAnsi" w:hAnsiTheme="minorHAnsi"/>
          <w:sz w:val="22"/>
          <w:szCs w:val="22"/>
        </w:rPr>
        <w:t>The economic operator is entered in the Republic of Slovenia court/business register or in the court/business register kept by the EU Member State in which it is established – applicable to all lots.</w:t>
      </w:r>
    </w:p>
    <w:p w14:paraId="6C1A7D18" w14:textId="77777777" w:rsidR="00CE47FC" w:rsidRPr="00B940D4" w:rsidRDefault="00CE47FC" w:rsidP="00CE47FC">
      <w:pPr>
        <w:pStyle w:val="Odstavekseznama"/>
        <w:ind w:left="851"/>
        <w:jc w:val="both"/>
        <w:rPr>
          <w:rFonts w:asciiTheme="minorHAnsi" w:hAnsiTheme="minorHAnsi"/>
          <w:i/>
          <w:color w:val="00B050"/>
          <w:sz w:val="22"/>
          <w:szCs w:val="22"/>
        </w:rPr>
      </w:pPr>
      <w:r w:rsidRPr="00B940D4">
        <w:rPr>
          <w:rFonts w:asciiTheme="minorHAnsi" w:hAnsiTheme="minorHAnsi"/>
          <w:i/>
          <w:color w:val="00B050"/>
          <w:sz w:val="22"/>
          <w:szCs w:val="22"/>
        </w:rPr>
        <w:t>(If several economic operators participate in a tender, condition No. 1 must be met by all economic operators participating in the tender, each for its own share of contract performance.)</w:t>
      </w:r>
    </w:p>
    <w:p w14:paraId="4F3E0584" w14:textId="77777777" w:rsidR="00CE47FC" w:rsidRPr="00B940D4" w:rsidRDefault="00CE47FC" w:rsidP="00CE47FC">
      <w:pPr>
        <w:pStyle w:val="Odstavekseznama"/>
        <w:ind w:left="851"/>
        <w:jc w:val="both"/>
        <w:rPr>
          <w:rFonts w:asciiTheme="minorHAnsi" w:hAnsiTheme="minorHAnsi"/>
          <w:i/>
          <w:iCs/>
          <w:sz w:val="22"/>
          <w:szCs w:val="22"/>
        </w:rPr>
      </w:pPr>
      <w:r w:rsidRPr="00B940D4">
        <w:rPr>
          <w:rFonts w:asciiTheme="minorHAnsi" w:hAnsiTheme="minorHAnsi"/>
          <w:i/>
          <w:sz w:val="22"/>
          <w:szCs w:val="22"/>
          <w:u w:val="single"/>
        </w:rPr>
        <w:t>Required proof:</w:t>
      </w:r>
      <w:r w:rsidRPr="00B940D4">
        <w:rPr>
          <w:rFonts w:asciiTheme="minorHAnsi" w:hAnsiTheme="minorHAnsi"/>
          <w:i/>
          <w:iCs/>
          <w:sz w:val="22"/>
          <w:szCs w:val="22"/>
        </w:rPr>
        <w:t xml:space="preserve"> duly completed and signed “</w:t>
      </w:r>
      <w:r w:rsidRPr="00B940D4">
        <w:rPr>
          <w:rFonts w:asciiTheme="minorHAnsi" w:hAnsiTheme="minorHAnsi"/>
          <w:b/>
          <w:bCs/>
          <w:i/>
          <w:iCs/>
          <w:sz w:val="22"/>
          <w:szCs w:val="22"/>
        </w:rPr>
        <w:t>ESPD</w:t>
      </w:r>
      <w:r w:rsidRPr="00B940D4">
        <w:rPr>
          <w:rFonts w:asciiTheme="minorHAnsi" w:hAnsiTheme="minorHAnsi"/>
          <w:i/>
          <w:iCs/>
          <w:sz w:val="22"/>
          <w:szCs w:val="22"/>
        </w:rPr>
        <w:t>” form(s) for each economic operator separately.</w:t>
      </w:r>
    </w:p>
    <w:p w14:paraId="19668647" w14:textId="77777777" w:rsidR="00CE47FC" w:rsidRPr="00B940D4" w:rsidRDefault="00CE47FC" w:rsidP="00CE47FC">
      <w:pPr>
        <w:pStyle w:val="Odstavekseznama"/>
        <w:ind w:left="851"/>
        <w:jc w:val="both"/>
        <w:rPr>
          <w:rFonts w:asciiTheme="minorHAnsi" w:hAnsiTheme="minorHAnsi"/>
          <w:i/>
          <w:iCs/>
          <w:sz w:val="22"/>
          <w:szCs w:val="22"/>
          <w:highlight w:val="yellow"/>
        </w:rPr>
      </w:pPr>
    </w:p>
    <w:p w14:paraId="0D3A05CC" w14:textId="77777777" w:rsidR="00CE47FC" w:rsidRPr="00A81C7A" w:rsidRDefault="00CE47FC" w:rsidP="00CE47FC">
      <w:pPr>
        <w:pStyle w:val="Noga"/>
        <w:spacing w:after="120"/>
        <w:jc w:val="both"/>
        <w:rPr>
          <w:rFonts w:ascii="Calibri" w:hAnsi="Calibri" w:cs="Calibri"/>
          <w:i/>
          <w:smallCaps/>
          <w:color w:val="000000" w:themeColor="text1"/>
          <w:sz w:val="22"/>
          <w:szCs w:val="22"/>
        </w:rPr>
      </w:pPr>
      <w:r w:rsidRPr="00A81C7A">
        <w:rPr>
          <w:rFonts w:ascii="Calibri" w:hAnsi="Calibri"/>
          <w:i/>
          <w:smallCaps/>
          <w:color w:val="000000" w:themeColor="text1"/>
          <w:sz w:val="22"/>
          <w:szCs w:val="22"/>
        </w:rPr>
        <w:t>technical and professional capacity</w:t>
      </w:r>
    </w:p>
    <w:p w14:paraId="5592F085" w14:textId="77AFDC6C" w:rsidR="00CE47FC" w:rsidRPr="00A81C7A" w:rsidRDefault="00CE47FC" w:rsidP="00CE47FC">
      <w:pPr>
        <w:numPr>
          <w:ilvl w:val="0"/>
          <w:numId w:val="4"/>
        </w:numPr>
        <w:ind w:left="567" w:hanging="283"/>
        <w:jc w:val="both"/>
        <w:rPr>
          <w:rFonts w:asciiTheme="minorHAnsi" w:hAnsiTheme="minorHAnsi"/>
          <w:sz w:val="22"/>
          <w:szCs w:val="22"/>
        </w:rPr>
      </w:pPr>
      <w:bookmarkStart w:id="8" w:name="_Hlk135641769"/>
      <w:bookmarkStart w:id="9" w:name="_Hlk3805485"/>
      <w:r w:rsidRPr="00A81C7A">
        <w:rPr>
          <w:rFonts w:asciiTheme="minorHAnsi" w:hAnsiTheme="minorHAnsi"/>
          <w:sz w:val="22"/>
          <w:szCs w:val="22"/>
        </w:rPr>
        <w:t>The economic operator performed</w:t>
      </w:r>
      <w:r w:rsidR="00A81C7A" w:rsidRPr="00A81C7A">
        <w:rPr>
          <w:rFonts w:asciiTheme="minorHAnsi" w:hAnsiTheme="minorHAnsi"/>
          <w:sz w:val="22"/>
          <w:szCs w:val="22"/>
        </w:rPr>
        <w:t xml:space="preserve"> or is preforming</w:t>
      </w:r>
      <w:r w:rsidRPr="00A81C7A">
        <w:rPr>
          <w:rFonts w:asciiTheme="minorHAnsi" w:hAnsiTheme="minorHAnsi"/>
          <w:sz w:val="22"/>
          <w:szCs w:val="22"/>
        </w:rPr>
        <w:t xml:space="preserve"> consulting services that included consultancy pertaining to hospital operations, </w:t>
      </w:r>
      <w:r w:rsidR="00347928" w:rsidRPr="00A81C7A">
        <w:rPr>
          <w:rFonts w:asciiTheme="minorHAnsi" w:hAnsiTheme="minorHAnsi"/>
          <w:sz w:val="22"/>
          <w:szCs w:val="22"/>
        </w:rPr>
        <w:t>DRG</w:t>
      </w:r>
      <w:r w:rsidRPr="00A81C7A">
        <w:rPr>
          <w:rFonts w:asciiTheme="minorHAnsi" w:hAnsiTheme="minorHAnsi"/>
          <w:sz w:val="22"/>
          <w:szCs w:val="22"/>
        </w:rPr>
        <w:t xml:space="preserve"> system or national cost analysis in the </w:t>
      </w:r>
      <w:r w:rsidR="00347928" w:rsidRPr="00A81C7A">
        <w:rPr>
          <w:rFonts w:asciiTheme="minorHAnsi" w:hAnsiTheme="minorHAnsi"/>
          <w:sz w:val="22"/>
          <w:szCs w:val="22"/>
        </w:rPr>
        <w:t xml:space="preserve">four </w:t>
      </w:r>
      <w:r w:rsidRPr="00A81C7A">
        <w:rPr>
          <w:rFonts w:asciiTheme="minorHAnsi" w:hAnsiTheme="minorHAnsi"/>
          <w:sz w:val="22"/>
          <w:szCs w:val="22"/>
        </w:rPr>
        <w:t>(</w:t>
      </w:r>
      <w:r w:rsidR="00347928" w:rsidRPr="00A81C7A">
        <w:rPr>
          <w:rFonts w:asciiTheme="minorHAnsi" w:hAnsiTheme="minorHAnsi"/>
          <w:sz w:val="22"/>
          <w:szCs w:val="22"/>
        </w:rPr>
        <w:t>4</w:t>
      </w:r>
      <w:r w:rsidRPr="00A81C7A">
        <w:rPr>
          <w:rFonts w:asciiTheme="minorHAnsi" w:hAnsiTheme="minorHAnsi"/>
          <w:sz w:val="22"/>
          <w:szCs w:val="22"/>
        </w:rPr>
        <w:t>) years preceding the publication of this contract notice</w:t>
      </w:r>
      <w:r w:rsidRPr="00A81C7A">
        <w:rPr>
          <w:rStyle w:val="Sprotnaopomba-sklic"/>
          <w:rFonts w:asciiTheme="minorHAnsi" w:hAnsiTheme="minorHAnsi" w:cstheme="minorHAnsi"/>
          <w:color w:val="000000" w:themeColor="text1"/>
          <w:sz w:val="22"/>
          <w:szCs w:val="22"/>
        </w:rPr>
        <w:footnoteReference w:id="3"/>
      </w:r>
      <w:r w:rsidRPr="00A81C7A">
        <w:rPr>
          <w:rFonts w:asciiTheme="minorHAnsi" w:hAnsiTheme="minorHAnsi"/>
          <w:sz w:val="22"/>
          <w:szCs w:val="22"/>
        </w:rPr>
        <w:t xml:space="preserve"> with due quality and in line with the contract provisions for at least </w:t>
      </w:r>
      <w:r w:rsidR="00347928" w:rsidRPr="00A81C7A">
        <w:rPr>
          <w:rFonts w:asciiTheme="minorHAnsi" w:hAnsiTheme="minorHAnsi"/>
          <w:sz w:val="22"/>
          <w:szCs w:val="22"/>
        </w:rPr>
        <w:t xml:space="preserve">four </w:t>
      </w:r>
      <w:r w:rsidRPr="00A81C7A">
        <w:rPr>
          <w:rFonts w:asciiTheme="minorHAnsi" w:hAnsiTheme="minorHAnsi"/>
          <w:sz w:val="22"/>
          <w:szCs w:val="22"/>
        </w:rPr>
        <w:t>(</w:t>
      </w:r>
      <w:r w:rsidR="00347928" w:rsidRPr="00A81C7A">
        <w:rPr>
          <w:rFonts w:asciiTheme="minorHAnsi" w:hAnsiTheme="minorHAnsi"/>
          <w:sz w:val="22"/>
          <w:szCs w:val="22"/>
        </w:rPr>
        <w:t>4</w:t>
      </w:r>
      <w:r w:rsidRPr="00A81C7A">
        <w:rPr>
          <w:rFonts w:asciiTheme="minorHAnsi" w:hAnsiTheme="minorHAnsi"/>
          <w:sz w:val="22"/>
          <w:szCs w:val="22"/>
        </w:rPr>
        <w:t xml:space="preserve">) contracting </w:t>
      </w:r>
      <w:proofErr w:type="gramStart"/>
      <w:r w:rsidRPr="00A81C7A">
        <w:rPr>
          <w:rFonts w:asciiTheme="minorHAnsi" w:hAnsiTheme="minorHAnsi"/>
          <w:sz w:val="22"/>
          <w:szCs w:val="22"/>
        </w:rPr>
        <w:t>authorities</w:t>
      </w:r>
      <w:r w:rsidRPr="00A81C7A">
        <w:rPr>
          <w:rFonts w:asciiTheme="minorHAnsi" w:hAnsiTheme="minorHAnsi"/>
          <w:sz w:val="22"/>
          <w:szCs w:val="22"/>
          <w:vertAlign w:val="superscript"/>
        </w:rPr>
        <w:t>(</w:t>
      </w:r>
      <w:proofErr w:type="gramEnd"/>
      <w:r w:rsidRPr="00A81C7A">
        <w:rPr>
          <w:rFonts w:asciiTheme="minorHAnsi" w:hAnsiTheme="minorHAnsi"/>
          <w:sz w:val="22"/>
          <w:szCs w:val="22"/>
          <w:vertAlign w:val="superscript"/>
        </w:rPr>
        <w:footnoteReference w:id="4"/>
      </w:r>
      <w:r w:rsidRPr="00A81C7A">
        <w:rPr>
          <w:rFonts w:asciiTheme="minorHAnsi" w:hAnsiTheme="minorHAnsi"/>
          <w:sz w:val="22"/>
          <w:szCs w:val="22"/>
          <w:vertAlign w:val="superscript"/>
        </w:rPr>
        <w:t>)</w:t>
      </w:r>
      <w:r w:rsidRPr="00A81C7A">
        <w:rPr>
          <w:rFonts w:asciiTheme="minorHAnsi" w:hAnsiTheme="minorHAnsi"/>
          <w:sz w:val="22"/>
          <w:szCs w:val="22"/>
        </w:rPr>
        <w:t>.</w:t>
      </w:r>
    </w:p>
    <w:p w14:paraId="7A2C73BB" w14:textId="30D6FC2E" w:rsidR="00CE47FC" w:rsidRPr="00B940D4" w:rsidRDefault="00CE47FC" w:rsidP="00CE47FC">
      <w:pPr>
        <w:pStyle w:val="Odstavekseznama"/>
        <w:tabs>
          <w:tab w:val="left" w:pos="709"/>
        </w:tabs>
        <w:ind w:left="851"/>
        <w:contextualSpacing w:val="0"/>
        <w:jc w:val="both"/>
        <w:rPr>
          <w:rFonts w:ascii="Calibri" w:hAnsi="Calibri" w:cs="Calibri"/>
          <w:i/>
          <w:color w:val="00B050"/>
          <w:sz w:val="22"/>
          <w:szCs w:val="22"/>
        </w:rPr>
      </w:pPr>
      <w:bookmarkStart w:id="10" w:name="_Hlk35595089"/>
      <w:bookmarkStart w:id="11" w:name="_Hlk132805199"/>
      <w:bookmarkEnd w:id="8"/>
      <w:r w:rsidRPr="00A81C7A">
        <w:rPr>
          <w:rFonts w:ascii="Calibri" w:hAnsi="Calibri"/>
          <w:i/>
          <w:color w:val="00B050"/>
          <w:sz w:val="22"/>
          <w:szCs w:val="22"/>
        </w:rPr>
        <w:t>(Condition No. 2 must be met by the tenderer or the lead partner in a joint tender.)</w:t>
      </w:r>
    </w:p>
    <w:bookmarkEnd w:id="10"/>
    <w:p w14:paraId="64025829" w14:textId="5C56EF63" w:rsidR="00CE47FC" w:rsidRPr="00B940D4" w:rsidRDefault="00CE47FC" w:rsidP="00BE3C92">
      <w:pPr>
        <w:ind w:left="851"/>
        <w:jc w:val="both"/>
        <w:rPr>
          <w:rFonts w:asciiTheme="minorHAnsi" w:hAnsiTheme="minorHAnsi"/>
          <w:i/>
          <w:sz w:val="22"/>
          <w:szCs w:val="22"/>
        </w:rPr>
      </w:pPr>
      <w:r w:rsidRPr="00B940D4">
        <w:rPr>
          <w:rFonts w:asciiTheme="minorHAnsi" w:hAnsiTheme="minorHAnsi"/>
          <w:i/>
          <w:sz w:val="22"/>
          <w:szCs w:val="22"/>
          <w:u w:val="single"/>
        </w:rPr>
        <w:t>Required proof:</w:t>
      </w:r>
      <w:r w:rsidRPr="00B940D4">
        <w:t xml:space="preserve"> </w:t>
      </w:r>
      <w:r w:rsidRPr="00B940D4">
        <w:rPr>
          <w:rFonts w:asciiTheme="minorHAnsi" w:hAnsiTheme="minorHAnsi"/>
          <w:i/>
          <w:sz w:val="22"/>
          <w:szCs w:val="22"/>
        </w:rPr>
        <w:t>duly completed and signed Sample Form(s) V-4a “</w:t>
      </w:r>
      <w:r w:rsidRPr="00B940D4">
        <w:rPr>
          <w:rFonts w:asciiTheme="minorHAnsi" w:hAnsiTheme="minorHAnsi"/>
          <w:b/>
          <w:bCs/>
          <w:i/>
          <w:sz w:val="22"/>
          <w:szCs w:val="22"/>
        </w:rPr>
        <w:t>List of References – for Condition No. 2</w:t>
      </w:r>
      <w:r w:rsidRPr="00B940D4">
        <w:rPr>
          <w:rFonts w:asciiTheme="minorHAnsi" w:hAnsiTheme="minorHAnsi"/>
          <w:i/>
          <w:sz w:val="22"/>
          <w:szCs w:val="22"/>
        </w:rPr>
        <w:t>” and V-4b “</w:t>
      </w:r>
      <w:r w:rsidRPr="00B940D4">
        <w:rPr>
          <w:rFonts w:asciiTheme="minorHAnsi" w:hAnsiTheme="minorHAnsi"/>
          <w:b/>
          <w:bCs/>
          <w:i/>
          <w:sz w:val="22"/>
          <w:szCs w:val="22"/>
        </w:rPr>
        <w:t>Certificate of Reference – for Condition No. 2</w:t>
      </w:r>
      <w:r w:rsidRPr="00B940D4">
        <w:rPr>
          <w:rFonts w:asciiTheme="minorHAnsi" w:hAnsiTheme="minorHAnsi"/>
          <w:i/>
          <w:sz w:val="22"/>
          <w:szCs w:val="22"/>
        </w:rPr>
        <w:t xml:space="preserve">” for each reference transaction separately or some other relevant proof containing </w:t>
      </w:r>
      <w:proofErr w:type="gramStart"/>
      <w:r w:rsidRPr="00B940D4">
        <w:rPr>
          <w:rFonts w:asciiTheme="minorHAnsi" w:hAnsiTheme="minorHAnsi"/>
          <w:i/>
          <w:sz w:val="22"/>
          <w:szCs w:val="22"/>
        </w:rPr>
        <w:t>all of</w:t>
      </w:r>
      <w:proofErr w:type="gramEnd"/>
      <w:r w:rsidRPr="00B940D4">
        <w:rPr>
          <w:rFonts w:asciiTheme="minorHAnsi" w:hAnsiTheme="minorHAnsi"/>
          <w:i/>
          <w:sz w:val="22"/>
          <w:szCs w:val="22"/>
        </w:rPr>
        <w:t xml:space="preserve"> the Contracting Entity’s requirements deriving from the relevant condition.</w:t>
      </w:r>
    </w:p>
    <w:bookmarkEnd w:id="11"/>
    <w:p w14:paraId="39337236" w14:textId="052150E5" w:rsidR="00BE3C92" w:rsidRPr="006A5C37" w:rsidRDefault="00BE3C92" w:rsidP="00CE47FC">
      <w:pPr>
        <w:numPr>
          <w:ilvl w:val="0"/>
          <w:numId w:val="4"/>
        </w:numPr>
        <w:spacing w:before="120"/>
        <w:ind w:left="567" w:hanging="283"/>
        <w:jc w:val="both"/>
        <w:rPr>
          <w:rFonts w:asciiTheme="minorHAnsi" w:hAnsiTheme="minorHAnsi"/>
          <w:sz w:val="22"/>
          <w:szCs w:val="22"/>
        </w:rPr>
      </w:pPr>
      <w:r w:rsidRPr="006A5C37">
        <w:rPr>
          <w:rFonts w:asciiTheme="minorHAnsi" w:hAnsiTheme="minorHAnsi"/>
          <w:sz w:val="22"/>
          <w:szCs w:val="22"/>
        </w:rPr>
        <w:t xml:space="preserve">The economic operator actively </w:t>
      </w:r>
      <w:proofErr w:type="gramStart"/>
      <w:r w:rsidRPr="006A5C37">
        <w:rPr>
          <w:rFonts w:asciiTheme="minorHAnsi" w:hAnsiTheme="minorHAnsi"/>
          <w:sz w:val="22"/>
          <w:szCs w:val="22"/>
        </w:rPr>
        <w:t xml:space="preserve">participated </w:t>
      </w:r>
      <w:r w:rsidR="006A5C37" w:rsidRPr="006A5C37">
        <w:rPr>
          <w:rFonts w:asciiTheme="minorHAnsi" w:hAnsiTheme="minorHAnsi"/>
          <w:sz w:val="22"/>
          <w:szCs w:val="22"/>
        </w:rPr>
        <w:t xml:space="preserve"> or</w:t>
      </w:r>
      <w:proofErr w:type="gramEnd"/>
      <w:r w:rsidR="006A5C37" w:rsidRPr="006A5C37">
        <w:rPr>
          <w:rFonts w:asciiTheme="minorHAnsi" w:hAnsiTheme="minorHAnsi"/>
          <w:sz w:val="22"/>
          <w:szCs w:val="22"/>
        </w:rPr>
        <w:t xml:space="preserve">. is </w:t>
      </w:r>
      <w:proofErr w:type="spellStart"/>
      <w:r w:rsidR="006A5C37" w:rsidRPr="006A5C37">
        <w:rPr>
          <w:rFonts w:asciiTheme="minorHAnsi" w:hAnsiTheme="minorHAnsi"/>
          <w:sz w:val="22"/>
          <w:szCs w:val="22"/>
        </w:rPr>
        <w:t>prticipating</w:t>
      </w:r>
      <w:proofErr w:type="spellEnd"/>
      <w:r w:rsidRPr="006A5C37">
        <w:rPr>
          <w:rFonts w:asciiTheme="minorHAnsi" w:hAnsiTheme="minorHAnsi"/>
          <w:sz w:val="22"/>
          <w:szCs w:val="22"/>
        </w:rPr>
        <w:t xml:space="preserve"> in the set-up and training of a maintenance team for the </w:t>
      </w:r>
      <w:r w:rsidR="00347928" w:rsidRPr="006A5C37">
        <w:rPr>
          <w:rFonts w:asciiTheme="minorHAnsi" w:hAnsiTheme="minorHAnsi"/>
          <w:sz w:val="22"/>
          <w:szCs w:val="22"/>
        </w:rPr>
        <w:t>DRG</w:t>
      </w:r>
      <w:r w:rsidRPr="006A5C37">
        <w:rPr>
          <w:rFonts w:asciiTheme="minorHAnsi" w:hAnsiTheme="minorHAnsi"/>
          <w:sz w:val="22"/>
          <w:szCs w:val="22"/>
        </w:rPr>
        <w:t xml:space="preserve"> system for at least </w:t>
      </w:r>
      <w:r w:rsidR="00347928" w:rsidRPr="006A5C37">
        <w:rPr>
          <w:rFonts w:asciiTheme="minorHAnsi" w:hAnsiTheme="minorHAnsi"/>
          <w:sz w:val="22"/>
          <w:szCs w:val="22"/>
        </w:rPr>
        <w:t xml:space="preserve">three </w:t>
      </w:r>
      <w:r w:rsidRPr="006A5C37">
        <w:rPr>
          <w:rFonts w:asciiTheme="minorHAnsi" w:hAnsiTheme="minorHAnsi"/>
          <w:sz w:val="22"/>
          <w:szCs w:val="22"/>
        </w:rPr>
        <w:t>(</w:t>
      </w:r>
      <w:r w:rsidR="00347928" w:rsidRPr="006A5C37">
        <w:rPr>
          <w:rFonts w:asciiTheme="minorHAnsi" w:hAnsiTheme="minorHAnsi"/>
          <w:sz w:val="22"/>
          <w:szCs w:val="22"/>
        </w:rPr>
        <w:t>3</w:t>
      </w:r>
      <w:r w:rsidRPr="006A5C37">
        <w:rPr>
          <w:rFonts w:asciiTheme="minorHAnsi" w:hAnsiTheme="minorHAnsi"/>
          <w:sz w:val="22"/>
          <w:szCs w:val="22"/>
        </w:rPr>
        <w:t>) contracting authorities</w:t>
      </w:r>
      <w:r w:rsidRPr="006A5C37">
        <w:rPr>
          <w:rFonts w:asciiTheme="minorHAnsi" w:hAnsiTheme="minorHAnsi"/>
          <w:sz w:val="22"/>
          <w:szCs w:val="22"/>
          <w:vertAlign w:val="superscript"/>
        </w:rPr>
        <w:t>4</w:t>
      </w:r>
      <w:r w:rsidRPr="006A5C37">
        <w:rPr>
          <w:rFonts w:asciiTheme="minorHAnsi" w:hAnsiTheme="minorHAnsi"/>
          <w:sz w:val="22"/>
          <w:szCs w:val="22"/>
        </w:rPr>
        <w:t xml:space="preserve"> in the </w:t>
      </w:r>
      <w:r w:rsidR="00347928" w:rsidRPr="006A5C37">
        <w:rPr>
          <w:rFonts w:asciiTheme="minorHAnsi" w:hAnsiTheme="minorHAnsi"/>
          <w:sz w:val="22"/>
          <w:szCs w:val="22"/>
        </w:rPr>
        <w:t>five</w:t>
      </w:r>
      <w:r w:rsidRPr="006A5C37">
        <w:rPr>
          <w:rFonts w:asciiTheme="minorHAnsi" w:hAnsiTheme="minorHAnsi"/>
          <w:sz w:val="22"/>
          <w:szCs w:val="22"/>
        </w:rPr>
        <w:t xml:space="preserve"> (</w:t>
      </w:r>
      <w:r w:rsidR="00347928" w:rsidRPr="006A5C37">
        <w:rPr>
          <w:rFonts w:asciiTheme="minorHAnsi" w:hAnsiTheme="minorHAnsi"/>
          <w:sz w:val="22"/>
          <w:szCs w:val="22"/>
        </w:rPr>
        <w:t>5</w:t>
      </w:r>
      <w:r w:rsidRPr="006A5C37">
        <w:rPr>
          <w:rFonts w:asciiTheme="minorHAnsi" w:hAnsiTheme="minorHAnsi"/>
          <w:sz w:val="22"/>
          <w:szCs w:val="22"/>
        </w:rPr>
        <w:t>) years preceding the publication of this contract notice</w:t>
      </w:r>
      <w:r w:rsidRPr="006A5C37">
        <w:rPr>
          <w:rFonts w:asciiTheme="minorHAnsi" w:hAnsiTheme="minorHAnsi"/>
          <w:sz w:val="22"/>
          <w:szCs w:val="22"/>
          <w:vertAlign w:val="superscript"/>
        </w:rPr>
        <w:t>3</w:t>
      </w:r>
      <w:r w:rsidRPr="006A5C37">
        <w:rPr>
          <w:rFonts w:asciiTheme="minorHAnsi" w:hAnsiTheme="minorHAnsi"/>
          <w:sz w:val="22"/>
          <w:szCs w:val="22"/>
        </w:rPr>
        <w:t xml:space="preserve"> with due quality and in line with contract provisions.</w:t>
      </w:r>
    </w:p>
    <w:p w14:paraId="5A2CC20E" w14:textId="2432626F" w:rsidR="00BE3C92" w:rsidRPr="00B940D4" w:rsidRDefault="00BE3C92" w:rsidP="00BE3C92">
      <w:pPr>
        <w:pStyle w:val="Odstavekseznama"/>
        <w:tabs>
          <w:tab w:val="left" w:pos="709"/>
        </w:tabs>
        <w:ind w:left="851"/>
        <w:contextualSpacing w:val="0"/>
        <w:jc w:val="both"/>
        <w:rPr>
          <w:rFonts w:ascii="Calibri" w:hAnsi="Calibri" w:cs="Calibri"/>
          <w:i/>
          <w:color w:val="00B050"/>
          <w:sz w:val="22"/>
          <w:szCs w:val="22"/>
        </w:rPr>
      </w:pPr>
      <w:r w:rsidRPr="00B940D4">
        <w:rPr>
          <w:rFonts w:ascii="Calibri" w:hAnsi="Calibri"/>
          <w:i/>
          <w:color w:val="00B050"/>
          <w:sz w:val="22"/>
          <w:szCs w:val="22"/>
        </w:rPr>
        <w:t>(Condition No. 3 must be met by the tenderer or the lead partner in a joint tender.)</w:t>
      </w:r>
    </w:p>
    <w:p w14:paraId="021D6AD5" w14:textId="0E2A976A" w:rsidR="00BE3C92" w:rsidRPr="00B940D4" w:rsidRDefault="00BE3C92" w:rsidP="00BE3C92">
      <w:pPr>
        <w:ind w:left="851"/>
        <w:jc w:val="both"/>
        <w:rPr>
          <w:rFonts w:asciiTheme="minorHAnsi" w:hAnsiTheme="minorHAnsi"/>
          <w:i/>
          <w:sz w:val="22"/>
          <w:szCs w:val="22"/>
        </w:rPr>
      </w:pPr>
      <w:r w:rsidRPr="00B940D4">
        <w:rPr>
          <w:rFonts w:asciiTheme="minorHAnsi" w:hAnsiTheme="minorHAnsi"/>
          <w:i/>
          <w:sz w:val="22"/>
          <w:szCs w:val="22"/>
          <w:u w:val="single"/>
        </w:rPr>
        <w:t>Required proof:</w:t>
      </w:r>
      <w:r w:rsidRPr="00B940D4">
        <w:t xml:space="preserve"> </w:t>
      </w:r>
      <w:r w:rsidRPr="00B940D4">
        <w:rPr>
          <w:rFonts w:asciiTheme="minorHAnsi" w:hAnsiTheme="minorHAnsi"/>
          <w:i/>
          <w:sz w:val="22"/>
          <w:szCs w:val="22"/>
        </w:rPr>
        <w:t>Duly completed and signed Sample Form(s) V-4c “</w:t>
      </w:r>
      <w:r w:rsidRPr="00B940D4">
        <w:rPr>
          <w:rFonts w:asciiTheme="minorHAnsi" w:hAnsiTheme="minorHAnsi"/>
          <w:b/>
          <w:bCs/>
          <w:i/>
          <w:sz w:val="22"/>
          <w:szCs w:val="22"/>
        </w:rPr>
        <w:t>List of References for Condition No. 3</w:t>
      </w:r>
      <w:r w:rsidRPr="00B940D4">
        <w:rPr>
          <w:rFonts w:asciiTheme="minorHAnsi" w:hAnsiTheme="minorHAnsi"/>
          <w:i/>
          <w:sz w:val="22"/>
          <w:szCs w:val="22"/>
        </w:rPr>
        <w:t>” and V-4d “</w:t>
      </w:r>
      <w:r w:rsidRPr="00B940D4">
        <w:rPr>
          <w:rFonts w:asciiTheme="minorHAnsi" w:hAnsiTheme="minorHAnsi"/>
          <w:b/>
          <w:bCs/>
          <w:i/>
          <w:sz w:val="22"/>
          <w:szCs w:val="22"/>
        </w:rPr>
        <w:t>Certificate of Reference – for Condition No. 3</w:t>
      </w:r>
      <w:r w:rsidRPr="00B940D4">
        <w:rPr>
          <w:rFonts w:asciiTheme="minorHAnsi" w:hAnsiTheme="minorHAnsi"/>
          <w:i/>
          <w:sz w:val="22"/>
          <w:szCs w:val="22"/>
        </w:rPr>
        <w:t xml:space="preserve">” for each reference transaction separately </w:t>
      </w:r>
      <w:bookmarkStart w:id="12" w:name="_Hlk145667855"/>
      <w:r w:rsidRPr="00B940D4">
        <w:rPr>
          <w:rFonts w:asciiTheme="minorHAnsi" w:hAnsiTheme="minorHAnsi"/>
          <w:i/>
          <w:sz w:val="22"/>
          <w:szCs w:val="22"/>
        </w:rPr>
        <w:t xml:space="preserve">or some other relevant proof containing </w:t>
      </w:r>
      <w:proofErr w:type="gramStart"/>
      <w:r w:rsidRPr="00B940D4">
        <w:rPr>
          <w:rFonts w:asciiTheme="minorHAnsi" w:hAnsiTheme="minorHAnsi"/>
          <w:i/>
          <w:sz w:val="22"/>
          <w:szCs w:val="22"/>
        </w:rPr>
        <w:t>all of</w:t>
      </w:r>
      <w:proofErr w:type="gramEnd"/>
      <w:r w:rsidRPr="00B940D4">
        <w:rPr>
          <w:rFonts w:asciiTheme="minorHAnsi" w:hAnsiTheme="minorHAnsi"/>
          <w:i/>
          <w:sz w:val="22"/>
          <w:szCs w:val="22"/>
        </w:rPr>
        <w:t xml:space="preserve"> the Contracting Entity’s requirements deriving from the relevant condition</w:t>
      </w:r>
      <w:bookmarkEnd w:id="12"/>
      <w:r w:rsidRPr="00B940D4">
        <w:rPr>
          <w:rFonts w:asciiTheme="minorHAnsi" w:hAnsiTheme="minorHAnsi"/>
          <w:i/>
          <w:sz w:val="22"/>
          <w:szCs w:val="22"/>
        </w:rPr>
        <w:t>.</w:t>
      </w:r>
    </w:p>
    <w:p w14:paraId="3CC19675" w14:textId="64C8D312" w:rsidR="00843D01" w:rsidRPr="00B940D4" w:rsidRDefault="00BE3C92" w:rsidP="0080125F">
      <w:pPr>
        <w:pStyle w:val="Odstavekseznama"/>
        <w:numPr>
          <w:ilvl w:val="0"/>
          <w:numId w:val="4"/>
        </w:numPr>
        <w:spacing w:before="120"/>
        <w:ind w:left="567" w:hanging="283"/>
        <w:contextualSpacing w:val="0"/>
        <w:jc w:val="both"/>
        <w:rPr>
          <w:rFonts w:asciiTheme="minorHAnsi" w:hAnsiTheme="minorHAnsi"/>
          <w:sz w:val="22"/>
          <w:szCs w:val="22"/>
        </w:rPr>
      </w:pPr>
      <w:r w:rsidRPr="00B940D4">
        <w:rPr>
          <w:rFonts w:asciiTheme="minorHAnsi" w:hAnsiTheme="minorHAnsi"/>
          <w:sz w:val="22"/>
          <w:szCs w:val="22"/>
        </w:rPr>
        <w:t>To perform the relevant contract, the economic operator must offer a team of experts who will in fact render the services under this public contract and who meet the following conditions:</w:t>
      </w:r>
    </w:p>
    <w:p w14:paraId="0990E779" w14:textId="447593D1" w:rsidR="00BE3C92" w:rsidRPr="00B940D4" w:rsidRDefault="00436689" w:rsidP="00436689">
      <w:pPr>
        <w:pStyle w:val="Odstavekseznama"/>
        <w:ind w:left="851" w:hanging="284"/>
        <w:contextualSpacing w:val="0"/>
        <w:jc w:val="both"/>
        <w:rPr>
          <w:rFonts w:asciiTheme="minorHAnsi" w:hAnsiTheme="minorHAnsi"/>
          <w:bCs/>
          <w:sz w:val="22"/>
          <w:szCs w:val="22"/>
        </w:rPr>
      </w:pPr>
      <w:bookmarkStart w:id="13" w:name="_Hlk134175093"/>
      <w:r>
        <w:rPr>
          <w:rFonts w:asciiTheme="minorHAnsi" w:hAnsiTheme="minorHAnsi"/>
          <w:bCs/>
          <w:sz w:val="22"/>
          <w:szCs w:val="22"/>
        </w:rPr>
        <w:t>A</w:t>
      </w:r>
      <w:r>
        <w:rPr>
          <w:rFonts w:asciiTheme="minorHAnsi" w:hAnsiTheme="minorHAnsi"/>
          <w:bCs/>
          <w:sz w:val="22"/>
          <w:szCs w:val="22"/>
        </w:rPr>
        <w:tab/>
      </w:r>
      <w:r w:rsidR="00BE3C92" w:rsidRPr="00B940D4">
        <w:rPr>
          <w:rFonts w:asciiTheme="minorHAnsi" w:hAnsiTheme="minorHAnsi"/>
          <w:bCs/>
          <w:sz w:val="22"/>
          <w:szCs w:val="22"/>
        </w:rPr>
        <w:t xml:space="preserve">At least one expert with no less than ten (10) years of experiences in consultancy pertaining to hospital operations, </w:t>
      </w:r>
      <w:r w:rsidR="00347928">
        <w:rPr>
          <w:rFonts w:asciiTheme="minorHAnsi" w:hAnsiTheme="minorHAnsi"/>
          <w:bCs/>
          <w:sz w:val="22"/>
          <w:szCs w:val="22"/>
        </w:rPr>
        <w:t>DRG</w:t>
      </w:r>
      <w:r w:rsidR="00BE3C92" w:rsidRPr="00B940D4">
        <w:rPr>
          <w:rFonts w:asciiTheme="minorHAnsi" w:hAnsiTheme="minorHAnsi"/>
          <w:bCs/>
          <w:sz w:val="22"/>
          <w:szCs w:val="22"/>
        </w:rPr>
        <w:t xml:space="preserve"> system or national cost analysis. </w:t>
      </w:r>
    </w:p>
    <w:p w14:paraId="170CB9C4" w14:textId="07E245F8" w:rsidR="00BE3C92" w:rsidRPr="00436689" w:rsidRDefault="00436689" w:rsidP="00436689">
      <w:pPr>
        <w:ind w:left="851" w:hanging="284"/>
        <w:jc w:val="both"/>
        <w:rPr>
          <w:rFonts w:asciiTheme="minorHAnsi" w:hAnsiTheme="minorHAnsi"/>
          <w:sz w:val="22"/>
          <w:szCs w:val="22"/>
        </w:rPr>
      </w:pPr>
      <w:r>
        <w:rPr>
          <w:rFonts w:asciiTheme="minorHAnsi" w:hAnsiTheme="minorHAnsi"/>
          <w:sz w:val="22"/>
          <w:szCs w:val="22"/>
        </w:rPr>
        <w:lastRenderedPageBreak/>
        <w:t>B</w:t>
      </w:r>
      <w:r>
        <w:rPr>
          <w:rFonts w:asciiTheme="minorHAnsi" w:hAnsiTheme="minorHAnsi"/>
          <w:sz w:val="22"/>
          <w:szCs w:val="22"/>
        </w:rPr>
        <w:tab/>
      </w:r>
      <w:r w:rsidR="00BE3C92" w:rsidRPr="00436689">
        <w:rPr>
          <w:rFonts w:asciiTheme="minorHAnsi" w:hAnsiTheme="minorHAnsi"/>
          <w:sz w:val="22"/>
          <w:szCs w:val="22"/>
        </w:rPr>
        <w:t>At least one expert</w:t>
      </w:r>
      <w:r w:rsidR="00BE3C92" w:rsidRPr="00436689">
        <w:rPr>
          <w:rFonts w:asciiTheme="minorHAnsi" w:hAnsiTheme="minorHAnsi"/>
          <w:bCs/>
          <w:sz w:val="22"/>
          <w:szCs w:val="22"/>
        </w:rPr>
        <w:t xml:space="preserve"> with no less than ten (10) years of experiences pertaining to</w:t>
      </w:r>
      <w:r w:rsidR="00BE3C92" w:rsidRPr="00436689">
        <w:rPr>
          <w:rFonts w:asciiTheme="minorHAnsi" w:hAnsiTheme="minorHAnsi"/>
          <w:sz w:val="22"/>
          <w:szCs w:val="22"/>
        </w:rPr>
        <w:t xml:space="preserve"> the Australian </w:t>
      </w:r>
      <w:r w:rsidR="00347928" w:rsidRPr="00436689">
        <w:rPr>
          <w:rFonts w:asciiTheme="minorHAnsi" w:hAnsiTheme="minorHAnsi"/>
          <w:sz w:val="22"/>
          <w:szCs w:val="22"/>
        </w:rPr>
        <w:t>DRG</w:t>
      </w:r>
      <w:r w:rsidR="00BE3C92" w:rsidRPr="00436689">
        <w:rPr>
          <w:rFonts w:asciiTheme="minorHAnsi" w:hAnsiTheme="minorHAnsi"/>
          <w:sz w:val="22"/>
          <w:szCs w:val="22"/>
        </w:rPr>
        <w:t xml:space="preserve"> system and its applications in EU Member States as well as the current </w:t>
      </w:r>
      <w:r w:rsidR="00347928" w:rsidRPr="00436689">
        <w:rPr>
          <w:rFonts w:asciiTheme="minorHAnsi" w:hAnsiTheme="minorHAnsi"/>
          <w:sz w:val="22"/>
          <w:szCs w:val="22"/>
        </w:rPr>
        <w:t>DRG</w:t>
      </w:r>
      <w:r w:rsidR="00BE3C92" w:rsidRPr="00436689">
        <w:rPr>
          <w:rFonts w:asciiTheme="minorHAnsi" w:hAnsiTheme="minorHAnsi"/>
          <w:sz w:val="22"/>
          <w:szCs w:val="22"/>
        </w:rPr>
        <w:t xml:space="preserve"> system in these countries. </w:t>
      </w:r>
    </w:p>
    <w:p w14:paraId="396C6103" w14:textId="492F47B9" w:rsidR="00613262" w:rsidRPr="00B940D4" w:rsidRDefault="00436689" w:rsidP="00436689">
      <w:pPr>
        <w:pStyle w:val="Odstavekseznama"/>
        <w:ind w:left="851" w:hanging="284"/>
        <w:contextualSpacing w:val="0"/>
        <w:jc w:val="both"/>
        <w:rPr>
          <w:rFonts w:asciiTheme="minorHAnsi" w:hAnsiTheme="minorHAnsi"/>
          <w:sz w:val="22"/>
          <w:szCs w:val="22"/>
        </w:rPr>
      </w:pPr>
      <w:r>
        <w:rPr>
          <w:rFonts w:asciiTheme="minorHAnsi" w:hAnsiTheme="minorHAnsi"/>
          <w:sz w:val="22"/>
          <w:szCs w:val="22"/>
        </w:rPr>
        <w:t>C</w:t>
      </w:r>
      <w:r>
        <w:rPr>
          <w:rFonts w:asciiTheme="minorHAnsi" w:hAnsiTheme="minorHAnsi"/>
          <w:sz w:val="22"/>
          <w:szCs w:val="22"/>
        </w:rPr>
        <w:tab/>
      </w:r>
      <w:r w:rsidR="00613262" w:rsidRPr="00613262">
        <w:rPr>
          <w:rFonts w:asciiTheme="minorHAnsi" w:hAnsiTheme="minorHAnsi"/>
          <w:sz w:val="22"/>
          <w:szCs w:val="22"/>
        </w:rPr>
        <w:t xml:space="preserve">At least one expert with no less than ten (10) years of experiences in the consultancy, </w:t>
      </w:r>
      <w:proofErr w:type="gramStart"/>
      <w:r w:rsidR="00613262" w:rsidRPr="00613262">
        <w:rPr>
          <w:rFonts w:asciiTheme="minorHAnsi" w:hAnsiTheme="minorHAnsi"/>
          <w:sz w:val="22"/>
          <w:szCs w:val="22"/>
        </w:rPr>
        <w:t>development</w:t>
      </w:r>
      <w:proofErr w:type="gramEnd"/>
      <w:r w:rsidR="00613262" w:rsidRPr="00613262">
        <w:rPr>
          <w:rFonts w:asciiTheme="minorHAnsi" w:hAnsiTheme="minorHAnsi"/>
          <w:sz w:val="22"/>
          <w:szCs w:val="22"/>
        </w:rPr>
        <w:t xml:space="preserve"> or maintenance of hospital information systems software</w:t>
      </w:r>
      <w:r w:rsidR="00613262">
        <w:rPr>
          <w:rFonts w:asciiTheme="minorHAnsi" w:hAnsiTheme="minorHAnsi"/>
          <w:sz w:val="22"/>
          <w:szCs w:val="22"/>
        </w:rPr>
        <w:t>.</w:t>
      </w:r>
    </w:p>
    <w:p w14:paraId="354675C4" w14:textId="57A5E752" w:rsidR="0080125F" w:rsidRPr="00B940D4" w:rsidRDefault="00436689" w:rsidP="00436689">
      <w:pPr>
        <w:pStyle w:val="Odstavekseznama"/>
        <w:ind w:left="851" w:hanging="284"/>
        <w:contextualSpacing w:val="0"/>
        <w:jc w:val="both"/>
        <w:rPr>
          <w:rFonts w:asciiTheme="minorHAnsi" w:hAnsiTheme="minorHAnsi"/>
          <w:sz w:val="22"/>
          <w:szCs w:val="22"/>
        </w:rPr>
      </w:pPr>
      <w:r>
        <w:rPr>
          <w:rFonts w:asciiTheme="minorHAnsi" w:hAnsiTheme="minorHAnsi"/>
          <w:sz w:val="22"/>
          <w:szCs w:val="22"/>
        </w:rPr>
        <w:t>D</w:t>
      </w:r>
      <w:r>
        <w:rPr>
          <w:rFonts w:asciiTheme="minorHAnsi" w:hAnsiTheme="minorHAnsi"/>
          <w:sz w:val="22"/>
          <w:szCs w:val="22"/>
        </w:rPr>
        <w:tab/>
      </w:r>
      <w:r w:rsidR="00BE3C92" w:rsidRPr="00B940D4">
        <w:rPr>
          <w:rFonts w:asciiTheme="minorHAnsi" w:hAnsiTheme="minorHAnsi"/>
          <w:sz w:val="22"/>
          <w:szCs w:val="22"/>
        </w:rPr>
        <w:t xml:space="preserve">At least one expert </w:t>
      </w:r>
      <w:bookmarkStart w:id="14" w:name="_Hlk132880295"/>
      <w:r w:rsidR="00BE3C92" w:rsidRPr="00B940D4">
        <w:rPr>
          <w:rFonts w:asciiTheme="minorHAnsi" w:hAnsiTheme="minorHAnsi"/>
          <w:sz w:val="22"/>
          <w:szCs w:val="22"/>
        </w:rPr>
        <w:t>with a degree obtained from the Faculty of Medicine (MD) and five (5) years of clinical/practical experiences</w:t>
      </w:r>
      <w:bookmarkEnd w:id="14"/>
      <w:r w:rsidR="00BE3C92" w:rsidRPr="00B940D4">
        <w:t xml:space="preserve"> </w:t>
      </w:r>
      <w:r w:rsidR="00BE3C92" w:rsidRPr="00B940D4">
        <w:rPr>
          <w:rFonts w:asciiTheme="minorHAnsi" w:hAnsiTheme="minorHAnsi"/>
          <w:sz w:val="22"/>
          <w:szCs w:val="22"/>
        </w:rPr>
        <w:t>in the practice of medicine or work with patients at a health care provider.</w:t>
      </w:r>
    </w:p>
    <w:p w14:paraId="403FC6C2" w14:textId="420EC69E" w:rsidR="00BE3C92" w:rsidRPr="00613262" w:rsidRDefault="00436689" w:rsidP="00436689">
      <w:pPr>
        <w:pStyle w:val="Odstavekseznama"/>
        <w:ind w:left="851" w:hanging="284"/>
        <w:contextualSpacing w:val="0"/>
        <w:jc w:val="both"/>
        <w:rPr>
          <w:rFonts w:asciiTheme="minorHAnsi" w:hAnsiTheme="minorHAnsi"/>
          <w:sz w:val="22"/>
          <w:szCs w:val="22"/>
        </w:rPr>
      </w:pPr>
      <w:r>
        <w:rPr>
          <w:rFonts w:asciiTheme="minorHAnsi" w:hAnsiTheme="minorHAnsi"/>
          <w:sz w:val="22"/>
          <w:szCs w:val="22"/>
        </w:rPr>
        <w:t xml:space="preserve">E </w:t>
      </w:r>
      <w:r>
        <w:rPr>
          <w:rFonts w:asciiTheme="minorHAnsi" w:hAnsiTheme="minorHAnsi"/>
          <w:sz w:val="22"/>
          <w:szCs w:val="22"/>
        </w:rPr>
        <w:tab/>
      </w:r>
      <w:r w:rsidR="00BE3C92" w:rsidRPr="00B940D4">
        <w:rPr>
          <w:rFonts w:asciiTheme="minorHAnsi" w:hAnsiTheme="minorHAnsi"/>
          <w:sz w:val="22"/>
          <w:szCs w:val="22"/>
        </w:rPr>
        <w:t>At least one expert with a valid certificate or diploma pertaining to health care management.</w:t>
      </w:r>
    </w:p>
    <w:bookmarkEnd w:id="13"/>
    <w:p w14:paraId="6E09B52E" w14:textId="3C50A730" w:rsidR="00D65294" w:rsidRPr="00B940D4" w:rsidRDefault="00D65294" w:rsidP="00104EC2">
      <w:pPr>
        <w:pStyle w:val="Odstavekseznama"/>
        <w:ind w:left="1134"/>
        <w:jc w:val="both"/>
        <w:rPr>
          <w:rFonts w:asciiTheme="minorHAnsi" w:hAnsiTheme="minorHAnsi" w:cstheme="minorHAnsi"/>
          <w:i/>
          <w:color w:val="00B050"/>
          <w:sz w:val="22"/>
          <w:szCs w:val="22"/>
        </w:rPr>
      </w:pPr>
      <w:r w:rsidRPr="00B940D4">
        <w:rPr>
          <w:rFonts w:asciiTheme="minorHAnsi" w:hAnsiTheme="minorHAnsi"/>
          <w:i/>
          <w:color w:val="00B050"/>
          <w:sz w:val="22"/>
          <w:szCs w:val="22"/>
        </w:rPr>
        <w:t>(If several economic operators participate in a tender, condition No. 4 may be fulfilled by the participating economic operator which will render the services under the relevant contract. One expert may suffice for several requirements laid down in this condition (as stated in the indents), whereby at least three experts must be provided for the provision of contract services.)</w:t>
      </w:r>
      <w:r w:rsidRPr="00B940D4">
        <w:rPr>
          <w:rFonts w:asciiTheme="minorHAnsi" w:hAnsiTheme="minorHAnsi"/>
          <w:i/>
          <w:color w:val="00B050"/>
          <w:sz w:val="22"/>
          <w:szCs w:val="22"/>
          <w:vertAlign w:val="superscript"/>
        </w:rPr>
        <w:t xml:space="preserve"> </w:t>
      </w:r>
    </w:p>
    <w:p w14:paraId="23116984" w14:textId="7F5178C8" w:rsidR="00D65294" w:rsidRPr="00B940D4" w:rsidRDefault="00D65294" w:rsidP="00104EC2">
      <w:pPr>
        <w:pStyle w:val="Odstavekseznama"/>
        <w:ind w:left="1134"/>
        <w:contextualSpacing w:val="0"/>
        <w:jc w:val="both"/>
        <w:rPr>
          <w:rFonts w:asciiTheme="minorHAnsi" w:hAnsiTheme="minorHAnsi"/>
          <w:snapToGrid w:val="0"/>
          <w:sz w:val="22"/>
          <w:szCs w:val="22"/>
        </w:rPr>
      </w:pPr>
      <w:r w:rsidRPr="00B940D4">
        <w:rPr>
          <w:rFonts w:asciiTheme="minorHAnsi" w:hAnsiTheme="minorHAnsi"/>
          <w:sz w:val="22"/>
          <w:szCs w:val="22"/>
          <w:u w:val="single"/>
        </w:rPr>
        <w:t>Required proof</w:t>
      </w:r>
      <w:r w:rsidRPr="00B940D4">
        <w:rPr>
          <w:rFonts w:asciiTheme="minorHAnsi" w:hAnsiTheme="minorHAnsi"/>
          <w:sz w:val="22"/>
          <w:szCs w:val="22"/>
        </w:rPr>
        <w:t xml:space="preserve">: </w:t>
      </w:r>
      <w:r w:rsidRPr="00B940D4">
        <w:rPr>
          <w:rFonts w:asciiTheme="minorHAnsi" w:hAnsiTheme="minorHAnsi"/>
          <w:snapToGrid w:val="0"/>
          <w:sz w:val="22"/>
          <w:szCs w:val="22"/>
        </w:rPr>
        <w:t>duly completed and signed Sample Form V-4e “</w:t>
      </w:r>
      <w:r w:rsidRPr="00B940D4">
        <w:rPr>
          <w:rFonts w:asciiTheme="minorHAnsi" w:hAnsiTheme="minorHAnsi"/>
          <w:b/>
          <w:bCs/>
          <w:snapToGrid w:val="0"/>
          <w:sz w:val="22"/>
          <w:szCs w:val="22"/>
        </w:rPr>
        <w:t>Information about Experts Provided</w:t>
      </w:r>
      <w:r w:rsidRPr="00B940D4">
        <w:rPr>
          <w:rFonts w:asciiTheme="minorHAnsi" w:hAnsiTheme="minorHAnsi"/>
          <w:snapToGrid w:val="0"/>
          <w:sz w:val="22"/>
          <w:szCs w:val="22"/>
        </w:rPr>
        <w:t>”,</w:t>
      </w:r>
      <w:r w:rsidR="00613262" w:rsidRPr="00613262">
        <w:t xml:space="preserve"> </w:t>
      </w:r>
      <w:r w:rsidR="00613262" w:rsidRPr="00613262">
        <w:rPr>
          <w:rFonts w:asciiTheme="minorHAnsi" w:hAnsiTheme="minorHAnsi"/>
          <w:snapToGrid w:val="0"/>
          <w:sz w:val="22"/>
          <w:szCs w:val="22"/>
        </w:rPr>
        <w:t xml:space="preserve">V-4f </w:t>
      </w:r>
      <w:bookmarkStart w:id="15" w:name="_Hlk145417073"/>
      <w:r w:rsidR="00613262" w:rsidRPr="00613262">
        <w:rPr>
          <w:rFonts w:asciiTheme="minorHAnsi" w:hAnsiTheme="minorHAnsi"/>
          <w:b/>
          <w:bCs/>
          <w:snapToGrid w:val="0"/>
          <w:sz w:val="22"/>
          <w:szCs w:val="22"/>
        </w:rPr>
        <w:t>"Certificate of Reference - for an expert"</w:t>
      </w:r>
      <w:bookmarkStart w:id="16" w:name="_Hlk133239940"/>
      <w:r w:rsidR="00FA1063" w:rsidRPr="00FA1063">
        <w:t xml:space="preserve"> </w:t>
      </w:r>
      <w:r w:rsidR="00FA1063" w:rsidRPr="00FA1063">
        <w:rPr>
          <w:rFonts w:asciiTheme="minorHAnsi" w:hAnsiTheme="minorHAnsi"/>
          <w:snapToGrid w:val="0"/>
          <w:sz w:val="22"/>
          <w:szCs w:val="22"/>
        </w:rPr>
        <w:t xml:space="preserve">or some other relevant proof containing </w:t>
      </w:r>
      <w:proofErr w:type="gramStart"/>
      <w:r w:rsidR="00FA1063" w:rsidRPr="00FA1063">
        <w:rPr>
          <w:rFonts w:asciiTheme="minorHAnsi" w:hAnsiTheme="minorHAnsi"/>
          <w:snapToGrid w:val="0"/>
          <w:sz w:val="22"/>
          <w:szCs w:val="22"/>
        </w:rPr>
        <w:t>all of</w:t>
      </w:r>
      <w:proofErr w:type="gramEnd"/>
      <w:r w:rsidR="00FA1063" w:rsidRPr="00FA1063">
        <w:rPr>
          <w:rFonts w:asciiTheme="minorHAnsi" w:hAnsiTheme="minorHAnsi"/>
          <w:snapToGrid w:val="0"/>
          <w:sz w:val="22"/>
          <w:szCs w:val="22"/>
        </w:rPr>
        <w:t xml:space="preserve"> the Contracting Entity’s requirements deriving from the relevant condition</w:t>
      </w:r>
      <w:r w:rsidR="00613262" w:rsidRPr="00FA1063">
        <w:rPr>
          <w:rFonts w:asciiTheme="minorHAnsi" w:hAnsiTheme="minorHAnsi"/>
          <w:snapToGrid w:val="0"/>
          <w:sz w:val="22"/>
          <w:szCs w:val="22"/>
        </w:rPr>
        <w:t>,</w:t>
      </w:r>
      <w:r w:rsidRPr="00B940D4">
        <w:rPr>
          <w:rFonts w:asciiTheme="minorHAnsi" w:hAnsiTheme="minorHAnsi"/>
          <w:snapToGrid w:val="0"/>
          <w:sz w:val="22"/>
          <w:szCs w:val="22"/>
        </w:rPr>
        <w:t xml:space="preserve"> </w:t>
      </w:r>
      <w:bookmarkEnd w:id="15"/>
      <w:r w:rsidRPr="00B940D4">
        <w:rPr>
          <w:rFonts w:asciiTheme="minorHAnsi" w:hAnsiTheme="minorHAnsi"/>
          <w:snapToGrid w:val="0"/>
          <w:sz w:val="22"/>
          <w:szCs w:val="22"/>
        </w:rPr>
        <w:t xml:space="preserve">proof of required education </w:t>
      </w:r>
      <w:r w:rsidR="00613262">
        <w:rPr>
          <w:rFonts w:asciiTheme="minorHAnsi" w:hAnsiTheme="minorHAnsi"/>
          <w:snapToGrid w:val="0"/>
          <w:sz w:val="22"/>
          <w:szCs w:val="22"/>
        </w:rPr>
        <w:t>or</w:t>
      </w:r>
      <w:r w:rsidRPr="00B940D4">
        <w:rPr>
          <w:rFonts w:asciiTheme="minorHAnsi" w:hAnsiTheme="minorHAnsi"/>
          <w:snapToGrid w:val="0"/>
          <w:sz w:val="22"/>
          <w:szCs w:val="22"/>
        </w:rPr>
        <w:t xml:space="preserve"> a scan of the certificate pertaining to</w:t>
      </w:r>
      <w:r w:rsidRPr="00B940D4">
        <w:rPr>
          <w:rFonts w:asciiTheme="minorHAnsi" w:hAnsiTheme="minorHAnsi"/>
          <w:sz w:val="22"/>
          <w:szCs w:val="22"/>
        </w:rPr>
        <w:t xml:space="preserve"> health care management</w:t>
      </w:r>
      <w:bookmarkEnd w:id="16"/>
      <w:r w:rsidRPr="00B940D4">
        <w:rPr>
          <w:rFonts w:asciiTheme="minorHAnsi" w:hAnsiTheme="minorHAnsi"/>
          <w:sz w:val="22"/>
          <w:szCs w:val="22"/>
        </w:rPr>
        <w:t>.</w:t>
      </w:r>
      <w:r w:rsidRPr="00B940D4">
        <w:rPr>
          <w:rFonts w:asciiTheme="minorHAnsi" w:hAnsiTheme="minorHAnsi"/>
          <w:snapToGrid w:val="0"/>
          <w:sz w:val="22"/>
          <w:szCs w:val="22"/>
        </w:rPr>
        <w:t xml:space="preserve"> </w:t>
      </w:r>
    </w:p>
    <w:p w14:paraId="57EB4876" w14:textId="77777777" w:rsidR="00DA62B2" w:rsidRPr="00B940D4" w:rsidRDefault="00DA62B2" w:rsidP="00104EC2">
      <w:pPr>
        <w:pStyle w:val="Odstavekseznama"/>
        <w:ind w:left="1134"/>
        <w:contextualSpacing w:val="0"/>
        <w:jc w:val="both"/>
        <w:rPr>
          <w:rFonts w:asciiTheme="minorHAnsi" w:hAnsiTheme="minorHAnsi"/>
          <w:sz w:val="22"/>
          <w:szCs w:val="22"/>
        </w:rPr>
      </w:pPr>
    </w:p>
    <w:p w14:paraId="65333961" w14:textId="77777777" w:rsidR="00D914FD" w:rsidRPr="00B940D4" w:rsidRDefault="00D914FD" w:rsidP="00D914FD">
      <w:pPr>
        <w:pStyle w:val="Noga"/>
        <w:spacing w:after="120"/>
        <w:jc w:val="both"/>
        <w:rPr>
          <w:rFonts w:ascii="Calibri" w:hAnsi="Calibri" w:cs="Calibri"/>
          <w:i/>
          <w:smallCaps/>
          <w:color w:val="000000" w:themeColor="text1"/>
          <w:sz w:val="22"/>
          <w:szCs w:val="22"/>
        </w:rPr>
      </w:pPr>
      <w:r w:rsidRPr="00B940D4">
        <w:rPr>
          <w:rFonts w:ascii="Calibri" w:hAnsi="Calibri"/>
          <w:i/>
          <w:smallCaps/>
          <w:color w:val="000000" w:themeColor="text1"/>
          <w:sz w:val="22"/>
          <w:szCs w:val="22"/>
        </w:rPr>
        <w:t>maximum variable hourly rate</w:t>
      </w:r>
    </w:p>
    <w:p w14:paraId="792D2C28" w14:textId="25853B61" w:rsidR="00D914FD" w:rsidRPr="00B940D4" w:rsidRDefault="00D914FD" w:rsidP="00D914FD">
      <w:pPr>
        <w:pStyle w:val="Odstavekseznama"/>
        <w:numPr>
          <w:ilvl w:val="0"/>
          <w:numId w:val="32"/>
        </w:numPr>
        <w:ind w:left="567" w:hanging="283"/>
        <w:contextualSpacing w:val="0"/>
        <w:jc w:val="both"/>
        <w:rPr>
          <w:rFonts w:asciiTheme="minorHAnsi" w:hAnsiTheme="minorHAnsi" w:cstheme="minorHAnsi"/>
          <w:sz w:val="22"/>
          <w:szCs w:val="22"/>
        </w:rPr>
      </w:pPr>
      <w:r w:rsidRPr="00B940D4">
        <w:rPr>
          <w:rFonts w:asciiTheme="minorHAnsi" w:hAnsiTheme="minorHAnsi"/>
          <w:sz w:val="22"/>
          <w:szCs w:val="22"/>
        </w:rPr>
        <w:t>The Contracting Entity will reject as inadmissible any tender in which the price offered under seq. No. 1. of Sample Form V-3 “</w:t>
      </w:r>
      <w:r w:rsidRPr="00B940D4">
        <w:rPr>
          <w:rFonts w:asciiTheme="minorHAnsi" w:hAnsiTheme="minorHAnsi"/>
          <w:b/>
          <w:bCs/>
          <w:sz w:val="22"/>
          <w:szCs w:val="22"/>
        </w:rPr>
        <w:t>Pro Forma Invoice</w:t>
      </w:r>
      <w:r w:rsidRPr="00B940D4">
        <w:rPr>
          <w:rFonts w:asciiTheme="minorHAnsi" w:hAnsiTheme="minorHAnsi"/>
          <w:sz w:val="22"/>
          <w:szCs w:val="22"/>
        </w:rPr>
        <w:t xml:space="preserve">” exceeds €1,000.00 excluding VAT per unit (man-days). </w:t>
      </w:r>
    </w:p>
    <w:p w14:paraId="5503E647" w14:textId="77777777" w:rsidR="00D914FD" w:rsidRPr="00B940D4" w:rsidRDefault="00D914FD" w:rsidP="00D914FD">
      <w:pPr>
        <w:pStyle w:val="Odstavekseznama"/>
        <w:ind w:left="851"/>
        <w:contextualSpacing w:val="0"/>
        <w:jc w:val="both"/>
        <w:rPr>
          <w:rFonts w:asciiTheme="minorHAnsi" w:hAnsiTheme="minorHAnsi"/>
          <w:sz w:val="22"/>
          <w:szCs w:val="22"/>
        </w:rPr>
      </w:pPr>
      <w:r w:rsidRPr="00B940D4">
        <w:rPr>
          <w:rFonts w:asciiTheme="minorHAnsi" w:hAnsiTheme="minorHAnsi"/>
          <w:i/>
          <w:sz w:val="22"/>
          <w:szCs w:val="22"/>
          <w:u w:val="single"/>
        </w:rPr>
        <w:t>Required proof:</w:t>
      </w:r>
      <w:r w:rsidRPr="00B940D4">
        <w:rPr>
          <w:rFonts w:asciiTheme="minorHAnsi" w:hAnsiTheme="minorHAnsi"/>
          <w:i/>
          <w:iCs/>
          <w:sz w:val="22"/>
          <w:szCs w:val="22"/>
        </w:rPr>
        <w:t xml:space="preserve"> duly completed and signed Sample Form V-3 “</w:t>
      </w:r>
      <w:r w:rsidRPr="00B940D4">
        <w:rPr>
          <w:rFonts w:asciiTheme="minorHAnsi" w:hAnsiTheme="minorHAnsi"/>
          <w:b/>
          <w:bCs/>
          <w:i/>
          <w:iCs/>
          <w:sz w:val="22"/>
          <w:szCs w:val="22"/>
        </w:rPr>
        <w:t>Pro Forma Invoice</w:t>
      </w:r>
      <w:r w:rsidRPr="00B940D4">
        <w:rPr>
          <w:rFonts w:asciiTheme="minorHAnsi" w:hAnsiTheme="minorHAnsi"/>
          <w:i/>
          <w:iCs/>
          <w:sz w:val="22"/>
          <w:szCs w:val="22"/>
        </w:rPr>
        <w:t>”</w:t>
      </w:r>
      <w:r w:rsidRPr="00B940D4">
        <w:rPr>
          <w:rFonts w:asciiTheme="minorHAnsi" w:hAnsiTheme="minorHAnsi"/>
          <w:sz w:val="22"/>
          <w:szCs w:val="22"/>
        </w:rPr>
        <w:t>.</w:t>
      </w:r>
    </w:p>
    <w:p w14:paraId="0342A0D7" w14:textId="77777777" w:rsidR="00D914FD" w:rsidRPr="00B940D4" w:rsidRDefault="00D914FD" w:rsidP="00BE3C92">
      <w:pPr>
        <w:pStyle w:val="Odstavekseznama"/>
        <w:spacing w:after="120"/>
        <w:jc w:val="both"/>
        <w:rPr>
          <w:rFonts w:asciiTheme="minorHAnsi" w:hAnsiTheme="minorHAnsi"/>
          <w:i/>
          <w:iCs/>
          <w:sz w:val="22"/>
          <w:szCs w:val="22"/>
          <w:highlight w:val="yellow"/>
          <w:u w:val="single"/>
        </w:rPr>
      </w:pPr>
    </w:p>
    <w:bookmarkEnd w:id="9"/>
    <w:p w14:paraId="1440A188" w14:textId="77777777" w:rsidR="00CE47FC" w:rsidRPr="00B940D4"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sz w:val="22"/>
          <w:szCs w:val="22"/>
        </w:rPr>
      </w:pPr>
      <w:r w:rsidRPr="00B940D4">
        <w:rPr>
          <w:rFonts w:asciiTheme="minorHAnsi" w:hAnsiTheme="minorHAnsi"/>
          <w:iCs/>
          <w:sz w:val="22"/>
          <w:szCs w:val="22"/>
        </w:rPr>
        <w:t>The Contracting Entity hereby warns the tenderers of the practice pursued by the National Review Commission (</w:t>
      </w:r>
      <w:proofErr w:type="spellStart"/>
      <w:r w:rsidRPr="00B940D4">
        <w:rPr>
          <w:rFonts w:asciiTheme="minorHAnsi" w:hAnsiTheme="minorHAnsi"/>
          <w:iCs/>
          <w:sz w:val="22"/>
          <w:szCs w:val="22"/>
        </w:rPr>
        <w:t>Dkom</w:t>
      </w:r>
      <w:proofErr w:type="spellEnd"/>
      <w:r w:rsidRPr="00B940D4">
        <w:rPr>
          <w:rFonts w:asciiTheme="minorHAnsi" w:hAnsiTheme="minorHAnsi"/>
          <w:iCs/>
          <w:sz w:val="22"/>
          <w:szCs w:val="22"/>
        </w:rPr>
        <w:t xml:space="preserve"> Decision No. 018-182/2018 of 21 November 2018) under which all operators whose capacities are relied on in respect of conditions relating to education and professional qualification must appear in the tender as a </w:t>
      </w:r>
      <w:r w:rsidRPr="00B940D4">
        <w:rPr>
          <w:rFonts w:asciiTheme="minorHAnsi" w:hAnsiTheme="minorHAnsi"/>
          <w:iCs/>
          <w:sz w:val="22"/>
          <w:szCs w:val="22"/>
          <w:u w:val="single"/>
        </w:rPr>
        <w:t>joint venture partner or subcontractor</w:t>
      </w:r>
      <w:r w:rsidRPr="00B940D4">
        <w:rPr>
          <w:rFonts w:asciiTheme="minorHAnsi" w:hAnsiTheme="minorHAnsi"/>
          <w:iCs/>
          <w:sz w:val="22"/>
          <w:szCs w:val="22"/>
        </w:rPr>
        <w:t>.</w:t>
      </w:r>
    </w:p>
    <w:p w14:paraId="0E819568" w14:textId="77777777" w:rsidR="00CE47FC" w:rsidRPr="00B940D4" w:rsidRDefault="00CE47FC" w:rsidP="00CE47FC">
      <w:pPr>
        <w:spacing w:before="120" w:after="120"/>
        <w:jc w:val="both"/>
        <w:rPr>
          <w:rFonts w:asciiTheme="minorHAnsi" w:hAnsiTheme="minorHAnsi"/>
          <w:sz w:val="22"/>
          <w:szCs w:val="22"/>
        </w:rPr>
      </w:pPr>
      <w:r w:rsidRPr="00B940D4">
        <w:rPr>
          <w:rFonts w:asciiTheme="minorHAnsi" w:hAnsiTheme="minorHAnsi"/>
          <w:sz w:val="22"/>
          <w:szCs w:val="22"/>
        </w:rPr>
        <w:t xml:space="preserve">The Contracting Entity may at any time during the procedure request that a tenderer submit additional proof on compliance with the mentioned conditions pursuant to Article 77 of the Public Procurement Act (ZJN-3). </w:t>
      </w:r>
    </w:p>
    <w:p w14:paraId="1C4D76B3" w14:textId="77777777" w:rsidR="00CE47FC" w:rsidRPr="00B940D4" w:rsidRDefault="00CE47FC" w:rsidP="00CE47FC">
      <w:pPr>
        <w:spacing w:before="120" w:after="120"/>
        <w:jc w:val="both"/>
        <w:rPr>
          <w:rFonts w:asciiTheme="minorHAnsi" w:hAnsiTheme="minorHAnsi"/>
          <w:sz w:val="22"/>
          <w:szCs w:val="22"/>
        </w:rPr>
      </w:pPr>
      <w:r w:rsidRPr="00B940D4">
        <w:rPr>
          <w:rFonts w:asciiTheme="minorHAnsi" w:hAnsiTheme="minorHAnsi"/>
          <w:sz w:val="22"/>
          <w:szCs w:val="22"/>
        </w:rPr>
        <w:t xml:space="preserve">If the country in which a tenderer is established does not issue the relevant document, the tenderer may instead submit a declaration as per paragraph 4 of Article 77 of the Public Procurement Act (ZJN-3). </w:t>
      </w:r>
    </w:p>
    <w:p w14:paraId="10F2C7FB" w14:textId="55FF3EEB" w:rsidR="00044B1D" w:rsidRPr="00B940D4" w:rsidRDefault="00CE47FC" w:rsidP="00BE3C92">
      <w:pPr>
        <w:jc w:val="both"/>
        <w:rPr>
          <w:rFonts w:asciiTheme="minorHAnsi" w:hAnsiTheme="minorHAnsi"/>
          <w:snapToGrid w:val="0"/>
          <w:sz w:val="22"/>
          <w:szCs w:val="22"/>
        </w:rPr>
      </w:pPr>
      <w:r w:rsidRPr="00B940D4">
        <w:rPr>
          <w:rFonts w:asciiTheme="minorHAnsi" w:hAnsiTheme="minorHAnsi"/>
          <w:snapToGrid w:val="0"/>
          <w:sz w:val="22"/>
          <w:szCs w:val="22"/>
        </w:rPr>
        <w:t>The Contracting Entity reserves the right to check the authenticity of the documents/proof submitted.</w:t>
      </w:r>
      <w:bookmarkStart w:id="17" w:name="_Hlk15463133"/>
    </w:p>
    <w:bookmarkEnd w:id="17"/>
    <w:p w14:paraId="73C9EE1A" w14:textId="37D67FDC" w:rsidR="005B31B4" w:rsidRPr="00B940D4" w:rsidRDefault="005B31B4" w:rsidP="00FF107D">
      <w:pPr>
        <w:pStyle w:val="Noga"/>
        <w:jc w:val="both"/>
        <w:rPr>
          <w:rFonts w:asciiTheme="minorHAnsi" w:hAnsiTheme="minorHAnsi"/>
          <w:color w:val="00B050"/>
          <w:sz w:val="22"/>
          <w:szCs w:val="22"/>
        </w:rPr>
      </w:pPr>
    </w:p>
    <w:p w14:paraId="6C7B2C81" w14:textId="77777777" w:rsidR="008D21CE" w:rsidRPr="00B940D4" w:rsidRDefault="008D21CE" w:rsidP="00693C46">
      <w:pPr>
        <w:pStyle w:val="Naslov1"/>
        <w:spacing w:before="0" w:after="120"/>
        <w:rPr>
          <w:rFonts w:asciiTheme="minorHAnsi" w:hAnsiTheme="minorHAnsi"/>
          <w:bCs/>
          <w:color w:val="00B050"/>
          <w:sz w:val="22"/>
          <w:szCs w:val="22"/>
          <w:u w:val="single"/>
        </w:rPr>
      </w:pPr>
      <w:r w:rsidRPr="00B940D4">
        <w:rPr>
          <w:rFonts w:asciiTheme="minorHAnsi" w:hAnsiTheme="minorHAnsi"/>
          <w:bCs/>
          <w:color w:val="00B050"/>
          <w:sz w:val="22"/>
          <w:szCs w:val="22"/>
          <w:u w:val="single"/>
        </w:rPr>
        <w:t>III. TENDER DOCUMENTS</w:t>
      </w:r>
    </w:p>
    <w:p w14:paraId="3053654E" w14:textId="3337E3E1" w:rsidR="008D21CE" w:rsidRPr="00B940D4" w:rsidRDefault="008D21CE" w:rsidP="00AD1B6F">
      <w:pPr>
        <w:pStyle w:val="Noga"/>
        <w:spacing w:after="120"/>
        <w:jc w:val="both"/>
        <w:rPr>
          <w:rFonts w:asciiTheme="minorHAnsi" w:hAnsiTheme="minorHAnsi"/>
          <w:color w:val="00B050"/>
          <w:sz w:val="22"/>
          <w:szCs w:val="22"/>
        </w:rPr>
      </w:pPr>
      <w:proofErr w:type="spellStart"/>
      <w:r w:rsidRPr="00B940D4">
        <w:rPr>
          <w:rFonts w:asciiTheme="minorHAnsi" w:hAnsiTheme="minorHAnsi"/>
          <w:color w:val="00B050"/>
          <w:sz w:val="22"/>
          <w:szCs w:val="22"/>
        </w:rPr>
        <w:t>III.a</w:t>
      </w:r>
      <w:proofErr w:type="spellEnd"/>
      <w:r w:rsidRPr="00B940D4">
        <w:rPr>
          <w:rFonts w:asciiTheme="minorHAnsi" w:hAnsiTheme="minorHAnsi"/>
          <w:color w:val="00B050"/>
          <w:sz w:val="22"/>
          <w:szCs w:val="22"/>
        </w:rPr>
        <w:t xml:space="preserve"> TENDER DOCUMENTS</w:t>
      </w:r>
    </w:p>
    <w:p w14:paraId="7DCD1B7B" w14:textId="77777777" w:rsidR="00875A39" w:rsidRPr="00B940D4" w:rsidRDefault="00875A39" w:rsidP="00875A39">
      <w:pPr>
        <w:spacing w:after="60"/>
        <w:rPr>
          <w:rFonts w:asciiTheme="minorHAnsi" w:hAnsiTheme="minorHAnsi"/>
          <w:sz w:val="22"/>
          <w:szCs w:val="22"/>
        </w:rPr>
      </w:pPr>
      <w:r w:rsidRPr="00B940D4">
        <w:rPr>
          <w:rFonts w:asciiTheme="minorHAnsi" w:hAnsiTheme="minorHAnsi"/>
          <w:sz w:val="22"/>
          <w:szCs w:val="22"/>
        </w:rPr>
        <w:t>The Tender Documents comprise:</w:t>
      </w:r>
    </w:p>
    <w:p w14:paraId="40A43904" w14:textId="231FFF06" w:rsidR="00875A39" w:rsidRPr="00B940D4" w:rsidRDefault="00875A39" w:rsidP="00875A39">
      <w:pPr>
        <w:numPr>
          <w:ilvl w:val="0"/>
          <w:numId w:val="6"/>
        </w:numPr>
        <w:spacing w:after="60"/>
        <w:ind w:left="567" w:hanging="283"/>
        <w:jc w:val="both"/>
        <w:rPr>
          <w:rFonts w:asciiTheme="minorHAnsi" w:hAnsiTheme="minorHAnsi"/>
          <w:sz w:val="22"/>
          <w:szCs w:val="22"/>
        </w:rPr>
      </w:pPr>
      <w:r w:rsidRPr="00B940D4">
        <w:rPr>
          <w:rFonts w:asciiTheme="minorHAnsi" w:hAnsiTheme="minorHAnsi"/>
          <w:sz w:val="22"/>
          <w:szCs w:val="22"/>
        </w:rPr>
        <w:t xml:space="preserve">Sample Form V-0 </w:t>
      </w:r>
      <w:r w:rsidRPr="00B940D4">
        <w:rPr>
          <w:rFonts w:asciiTheme="minorHAnsi" w:hAnsiTheme="minorHAnsi"/>
          <w:b/>
          <w:sz w:val="22"/>
          <w:szCs w:val="22"/>
        </w:rPr>
        <w:t>“Invitation to Tender”</w:t>
      </w:r>
      <w:r w:rsidRPr="00B940D4">
        <w:rPr>
          <w:rFonts w:asciiTheme="minorHAnsi" w:hAnsiTheme="minorHAnsi"/>
          <w:sz w:val="22"/>
          <w:szCs w:val="22"/>
        </w:rPr>
        <w:t>,</w:t>
      </w:r>
    </w:p>
    <w:p w14:paraId="772C27B1" w14:textId="6BF1BF60" w:rsidR="00875A39" w:rsidRPr="00B940D4" w:rsidRDefault="00875A39" w:rsidP="00875A39">
      <w:pPr>
        <w:numPr>
          <w:ilvl w:val="0"/>
          <w:numId w:val="6"/>
        </w:numPr>
        <w:spacing w:after="60"/>
        <w:ind w:left="567" w:hanging="283"/>
        <w:jc w:val="both"/>
        <w:rPr>
          <w:rFonts w:asciiTheme="minorHAnsi" w:hAnsiTheme="minorHAnsi"/>
          <w:sz w:val="22"/>
          <w:szCs w:val="22"/>
        </w:rPr>
      </w:pPr>
      <w:r w:rsidRPr="00B940D4">
        <w:rPr>
          <w:rFonts w:asciiTheme="minorHAnsi" w:hAnsiTheme="minorHAnsi"/>
          <w:sz w:val="22"/>
          <w:szCs w:val="22"/>
        </w:rPr>
        <w:t xml:space="preserve">Sample Form V-1 </w:t>
      </w:r>
      <w:r w:rsidRPr="00B940D4">
        <w:rPr>
          <w:rFonts w:asciiTheme="minorHAnsi" w:hAnsiTheme="minorHAnsi"/>
          <w:b/>
          <w:bCs/>
          <w:sz w:val="22"/>
          <w:szCs w:val="22"/>
        </w:rPr>
        <w:t>“Request to Participate”</w:t>
      </w:r>
      <w:r w:rsidRPr="00B940D4">
        <w:rPr>
          <w:rFonts w:asciiTheme="minorHAnsi" w:hAnsiTheme="minorHAnsi"/>
          <w:sz w:val="22"/>
          <w:szCs w:val="22"/>
        </w:rPr>
        <w:t>,</w:t>
      </w:r>
    </w:p>
    <w:p w14:paraId="73FB97F3" w14:textId="241C0A32" w:rsidR="00875A39" w:rsidRPr="00B940D4" w:rsidRDefault="00875A39" w:rsidP="00875A39">
      <w:pPr>
        <w:numPr>
          <w:ilvl w:val="0"/>
          <w:numId w:val="6"/>
        </w:numPr>
        <w:spacing w:after="60"/>
        <w:ind w:left="567" w:hanging="283"/>
        <w:jc w:val="both"/>
        <w:rPr>
          <w:rFonts w:asciiTheme="minorHAnsi" w:hAnsiTheme="minorHAnsi"/>
          <w:sz w:val="22"/>
          <w:szCs w:val="22"/>
        </w:rPr>
      </w:pPr>
      <w:r w:rsidRPr="00B940D4">
        <w:rPr>
          <w:rFonts w:asciiTheme="minorHAnsi" w:hAnsiTheme="minorHAnsi"/>
          <w:sz w:val="22"/>
          <w:szCs w:val="22"/>
        </w:rPr>
        <w:t xml:space="preserve">Sample Form V-2 </w:t>
      </w:r>
      <w:r w:rsidRPr="00B940D4">
        <w:rPr>
          <w:rFonts w:asciiTheme="minorHAnsi" w:hAnsiTheme="minorHAnsi"/>
          <w:b/>
          <w:bCs/>
          <w:sz w:val="22"/>
          <w:szCs w:val="22"/>
        </w:rPr>
        <w:t>“Registration of Other Participants”</w:t>
      </w:r>
      <w:r w:rsidRPr="00B940D4">
        <w:rPr>
          <w:rFonts w:asciiTheme="minorHAnsi" w:hAnsiTheme="minorHAnsi"/>
          <w:sz w:val="22"/>
          <w:szCs w:val="22"/>
        </w:rPr>
        <w:t xml:space="preserve">, </w:t>
      </w:r>
    </w:p>
    <w:p w14:paraId="531BA829" w14:textId="77777777" w:rsidR="002E38A7" w:rsidRPr="00B940D4" w:rsidRDefault="00875A39" w:rsidP="002E38A7">
      <w:pPr>
        <w:numPr>
          <w:ilvl w:val="0"/>
          <w:numId w:val="6"/>
        </w:numPr>
        <w:spacing w:after="60"/>
        <w:ind w:left="567" w:hanging="283"/>
        <w:jc w:val="both"/>
        <w:rPr>
          <w:rFonts w:asciiTheme="minorHAnsi" w:hAnsiTheme="minorHAnsi"/>
          <w:bCs/>
          <w:sz w:val="22"/>
          <w:szCs w:val="22"/>
        </w:rPr>
      </w:pPr>
      <w:r w:rsidRPr="00B940D4">
        <w:rPr>
          <w:rFonts w:asciiTheme="minorHAnsi" w:hAnsiTheme="minorHAnsi"/>
          <w:sz w:val="22"/>
          <w:szCs w:val="22"/>
        </w:rPr>
        <w:t xml:space="preserve">Sample Form V-3 </w:t>
      </w:r>
      <w:r w:rsidRPr="00B940D4">
        <w:rPr>
          <w:rFonts w:asciiTheme="minorHAnsi" w:hAnsiTheme="minorHAnsi"/>
          <w:b/>
          <w:bCs/>
          <w:sz w:val="22"/>
          <w:szCs w:val="22"/>
        </w:rPr>
        <w:t>“Pro Forma Invoice”</w:t>
      </w:r>
      <w:r w:rsidRPr="00B940D4">
        <w:rPr>
          <w:rFonts w:asciiTheme="minorHAnsi" w:hAnsiTheme="minorHAnsi"/>
          <w:bCs/>
          <w:sz w:val="22"/>
          <w:szCs w:val="22"/>
        </w:rPr>
        <w:t>,</w:t>
      </w:r>
    </w:p>
    <w:p w14:paraId="474870AA" w14:textId="1BB6298C" w:rsidR="002E38A7" w:rsidRPr="00B940D4" w:rsidRDefault="00D65294" w:rsidP="002E38A7">
      <w:pPr>
        <w:numPr>
          <w:ilvl w:val="0"/>
          <w:numId w:val="6"/>
        </w:numPr>
        <w:spacing w:after="60"/>
        <w:ind w:left="567" w:hanging="283"/>
        <w:jc w:val="both"/>
        <w:rPr>
          <w:rFonts w:asciiTheme="minorHAnsi" w:hAnsiTheme="minorHAnsi"/>
          <w:bCs/>
          <w:sz w:val="22"/>
          <w:szCs w:val="22"/>
        </w:rPr>
      </w:pPr>
      <w:r w:rsidRPr="00B940D4">
        <w:rPr>
          <w:rFonts w:asciiTheme="minorHAnsi" w:hAnsiTheme="minorHAnsi"/>
          <w:bCs/>
          <w:sz w:val="22"/>
          <w:szCs w:val="22"/>
        </w:rPr>
        <w:t xml:space="preserve">Sample Form V-4a </w:t>
      </w:r>
      <w:r w:rsidRPr="00B940D4">
        <w:rPr>
          <w:rFonts w:asciiTheme="minorHAnsi" w:hAnsiTheme="minorHAnsi"/>
          <w:b/>
          <w:sz w:val="22"/>
          <w:szCs w:val="22"/>
        </w:rPr>
        <w:t xml:space="preserve">“List of References </w:t>
      </w:r>
      <w:bookmarkStart w:id="18" w:name="_Hlk133239440"/>
      <w:r w:rsidRPr="00B940D4">
        <w:rPr>
          <w:rFonts w:asciiTheme="minorHAnsi" w:hAnsiTheme="minorHAnsi"/>
          <w:b/>
          <w:sz w:val="22"/>
          <w:szCs w:val="22"/>
        </w:rPr>
        <w:t>– for Condition No. 2</w:t>
      </w:r>
      <w:bookmarkEnd w:id="18"/>
      <w:r w:rsidRPr="00B940D4">
        <w:rPr>
          <w:rFonts w:asciiTheme="minorHAnsi" w:hAnsiTheme="minorHAnsi"/>
          <w:b/>
          <w:sz w:val="22"/>
          <w:szCs w:val="22"/>
        </w:rPr>
        <w:t>”,</w:t>
      </w:r>
    </w:p>
    <w:p w14:paraId="5F5E3D5D" w14:textId="6B902445" w:rsidR="002E38A7" w:rsidRPr="00B940D4" w:rsidRDefault="00D65294" w:rsidP="002E38A7">
      <w:pPr>
        <w:numPr>
          <w:ilvl w:val="0"/>
          <w:numId w:val="6"/>
        </w:numPr>
        <w:spacing w:after="60"/>
        <w:ind w:left="567" w:hanging="283"/>
        <w:jc w:val="both"/>
        <w:rPr>
          <w:rFonts w:asciiTheme="minorHAnsi" w:hAnsiTheme="minorHAnsi"/>
          <w:bCs/>
          <w:sz w:val="22"/>
          <w:szCs w:val="22"/>
        </w:rPr>
      </w:pPr>
      <w:r w:rsidRPr="00B940D4">
        <w:rPr>
          <w:rFonts w:asciiTheme="minorHAnsi" w:hAnsiTheme="minorHAnsi"/>
          <w:bCs/>
          <w:sz w:val="22"/>
          <w:szCs w:val="22"/>
        </w:rPr>
        <w:t xml:space="preserve">Sample Form V-4b </w:t>
      </w:r>
      <w:r w:rsidRPr="00B940D4">
        <w:rPr>
          <w:rFonts w:asciiTheme="minorHAnsi" w:hAnsiTheme="minorHAnsi"/>
          <w:b/>
          <w:sz w:val="22"/>
          <w:szCs w:val="22"/>
        </w:rPr>
        <w:t>“Certificate of Reference – for Condition No. 2”,</w:t>
      </w:r>
    </w:p>
    <w:p w14:paraId="3C15FE6D" w14:textId="12713C0C" w:rsidR="002E38A7" w:rsidRPr="00B940D4" w:rsidRDefault="002E38A7" w:rsidP="002E38A7">
      <w:pPr>
        <w:numPr>
          <w:ilvl w:val="0"/>
          <w:numId w:val="6"/>
        </w:numPr>
        <w:spacing w:after="60"/>
        <w:ind w:left="567" w:hanging="283"/>
        <w:jc w:val="both"/>
        <w:rPr>
          <w:rFonts w:asciiTheme="minorHAnsi" w:hAnsiTheme="minorHAnsi"/>
          <w:bCs/>
          <w:sz w:val="22"/>
          <w:szCs w:val="22"/>
        </w:rPr>
      </w:pPr>
      <w:r w:rsidRPr="00B940D4">
        <w:rPr>
          <w:rFonts w:asciiTheme="minorHAnsi" w:hAnsiTheme="minorHAnsi"/>
          <w:bCs/>
          <w:sz w:val="22"/>
          <w:szCs w:val="22"/>
        </w:rPr>
        <w:t xml:space="preserve">Sample Form V-4c </w:t>
      </w:r>
      <w:r w:rsidRPr="00B940D4">
        <w:rPr>
          <w:rFonts w:asciiTheme="minorHAnsi" w:hAnsiTheme="minorHAnsi"/>
          <w:b/>
          <w:sz w:val="22"/>
          <w:szCs w:val="22"/>
        </w:rPr>
        <w:t>“List of References – for Condition No. 3”,</w:t>
      </w:r>
    </w:p>
    <w:p w14:paraId="59296711" w14:textId="4DB8BF51" w:rsidR="002E38A7" w:rsidRPr="00B940D4" w:rsidRDefault="002E38A7" w:rsidP="002E38A7">
      <w:pPr>
        <w:numPr>
          <w:ilvl w:val="0"/>
          <w:numId w:val="6"/>
        </w:numPr>
        <w:spacing w:after="60"/>
        <w:ind w:left="567" w:hanging="283"/>
        <w:jc w:val="both"/>
        <w:rPr>
          <w:rFonts w:asciiTheme="minorHAnsi" w:hAnsiTheme="minorHAnsi"/>
          <w:bCs/>
          <w:sz w:val="22"/>
          <w:szCs w:val="22"/>
        </w:rPr>
      </w:pPr>
      <w:r w:rsidRPr="00B940D4">
        <w:rPr>
          <w:rFonts w:asciiTheme="minorHAnsi" w:hAnsiTheme="minorHAnsi"/>
          <w:bCs/>
          <w:sz w:val="22"/>
          <w:szCs w:val="22"/>
        </w:rPr>
        <w:t xml:space="preserve">Sample Form V-4d </w:t>
      </w:r>
      <w:r w:rsidRPr="00B940D4">
        <w:rPr>
          <w:rFonts w:asciiTheme="minorHAnsi" w:hAnsiTheme="minorHAnsi"/>
          <w:b/>
          <w:sz w:val="22"/>
          <w:szCs w:val="22"/>
        </w:rPr>
        <w:t>“Certificate of Reference – for Condition No. 3”,</w:t>
      </w:r>
    </w:p>
    <w:p w14:paraId="65604683" w14:textId="229AD9F2" w:rsidR="002E38A7" w:rsidRDefault="00D65294" w:rsidP="002E38A7">
      <w:pPr>
        <w:numPr>
          <w:ilvl w:val="0"/>
          <w:numId w:val="6"/>
        </w:numPr>
        <w:spacing w:after="60"/>
        <w:ind w:left="567" w:hanging="283"/>
        <w:jc w:val="both"/>
        <w:rPr>
          <w:rFonts w:asciiTheme="minorHAnsi" w:hAnsiTheme="minorHAnsi"/>
          <w:bCs/>
          <w:sz w:val="22"/>
          <w:szCs w:val="22"/>
        </w:rPr>
      </w:pPr>
      <w:r w:rsidRPr="00B940D4">
        <w:rPr>
          <w:rFonts w:asciiTheme="minorHAnsi" w:hAnsiTheme="minorHAnsi"/>
          <w:bCs/>
          <w:sz w:val="22"/>
          <w:szCs w:val="22"/>
        </w:rPr>
        <w:lastRenderedPageBreak/>
        <w:t xml:space="preserve">Sample Form V-4e </w:t>
      </w:r>
      <w:r w:rsidRPr="00B940D4">
        <w:rPr>
          <w:rFonts w:asciiTheme="minorHAnsi" w:hAnsiTheme="minorHAnsi"/>
          <w:b/>
          <w:bCs/>
          <w:sz w:val="22"/>
          <w:szCs w:val="22"/>
        </w:rPr>
        <w:t>“Information about Experts Provided”</w:t>
      </w:r>
      <w:bookmarkStart w:id="19" w:name="_Hlk115080651"/>
      <w:r w:rsidRPr="00B940D4">
        <w:rPr>
          <w:rFonts w:asciiTheme="minorHAnsi" w:hAnsiTheme="minorHAnsi"/>
          <w:bCs/>
          <w:sz w:val="22"/>
          <w:szCs w:val="22"/>
        </w:rPr>
        <w:t>,</w:t>
      </w:r>
    </w:p>
    <w:p w14:paraId="29A7E9D7" w14:textId="62EBE40A" w:rsidR="00436689" w:rsidRPr="00B940D4" w:rsidRDefault="00436689" w:rsidP="002E38A7">
      <w:pPr>
        <w:numPr>
          <w:ilvl w:val="0"/>
          <w:numId w:val="6"/>
        </w:numPr>
        <w:spacing w:after="60"/>
        <w:ind w:left="567" w:hanging="283"/>
        <w:jc w:val="both"/>
        <w:rPr>
          <w:rFonts w:asciiTheme="minorHAnsi" w:hAnsiTheme="minorHAnsi"/>
          <w:bCs/>
          <w:sz w:val="22"/>
          <w:szCs w:val="22"/>
        </w:rPr>
      </w:pPr>
      <w:r w:rsidRPr="00436689">
        <w:rPr>
          <w:rFonts w:asciiTheme="minorHAnsi" w:hAnsiTheme="minorHAnsi"/>
          <w:bCs/>
          <w:sz w:val="22"/>
          <w:szCs w:val="22"/>
        </w:rPr>
        <w:t>Sample Form V-4</w:t>
      </w:r>
      <w:r w:rsidR="00890DC1">
        <w:rPr>
          <w:rFonts w:asciiTheme="minorHAnsi" w:hAnsiTheme="minorHAnsi"/>
          <w:bCs/>
          <w:sz w:val="22"/>
          <w:szCs w:val="22"/>
        </w:rPr>
        <w:t>f</w:t>
      </w:r>
      <w:r>
        <w:rPr>
          <w:rFonts w:asciiTheme="minorHAnsi" w:hAnsiTheme="minorHAnsi"/>
          <w:bCs/>
          <w:sz w:val="22"/>
          <w:szCs w:val="22"/>
        </w:rPr>
        <w:t xml:space="preserve"> </w:t>
      </w:r>
      <w:r w:rsidRPr="00613262">
        <w:rPr>
          <w:rFonts w:asciiTheme="minorHAnsi" w:hAnsiTheme="minorHAnsi"/>
          <w:b/>
          <w:bCs/>
          <w:snapToGrid w:val="0"/>
          <w:sz w:val="22"/>
          <w:szCs w:val="22"/>
        </w:rPr>
        <w:t>"Certificate of Reference - for an expert"</w:t>
      </w:r>
      <w:r>
        <w:rPr>
          <w:rFonts w:asciiTheme="minorHAnsi" w:hAnsiTheme="minorHAnsi"/>
          <w:snapToGrid w:val="0"/>
          <w:sz w:val="22"/>
          <w:szCs w:val="22"/>
        </w:rPr>
        <w:t>,</w:t>
      </w:r>
    </w:p>
    <w:p w14:paraId="0315B30B" w14:textId="5D23DD7C" w:rsidR="00F53BF7" w:rsidRPr="00B940D4" w:rsidRDefault="00F53BF7" w:rsidP="002E38A7">
      <w:pPr>
        <w:numPr>
          <w:ilvl w:val="0"/>
          <w:numId w:val="6"/>
        </w:numPr>
        <w:spacing w:after="60"/>
        <w:ind w:left="567" w:hanging="283"/>
        <w:jc w:val="both"/>
        <w:rPr>
          <w:rFonts w:asciiTheme="minorHAnsi" w:hAnsiTheme="minorHAnsi"/>
          <w:bCs/>
          <w:sz w:val="22"/>
          <w:szCs w:val="22"/>
        </w:rPr>
      </w:pPr>
      <w:r w:rsidRPr="00B940D4">
        <w:rPr>
          <w:rFonts w:asciiTheme="minorHAnsi" w:hAnsiTheme="minorHAnsi"/>
          <w:bCs/>
          <w:sz w:val="22"/>
          <w:szCs w:val="22"/>
        </w:rPr>
        <w:t xml:space="preserve">Sample Form </w:t>
      </w:r>
      <w:bookmarkStart w:id="20" w:name="_Hlk132879514"/>
      <w:r w:rsidRPr="00B940D4">
        <w:rPr>
          <w:rFonts w:asciiTheme="minorHAnsi" w:hAnsiTheme="minorHAnsi"/>
          <w:bCs/>
          <w:sz w:val="22"/>
          <w:szCs w:val="22"/>
        </w:rPr>
        <w:t>V-4</w:t>
      </w:r>
      <w:r w:rsidR="00436689">
        <w:rPr>
          <w:rFonts w:asciiTheme="minorHAnsi" w:hAnsiTheme="minorHAnsi"/>
          <w:bCs/>
          <w:sz w:val="22"/>
          <w:szCs w:val="22"/>
        </w:rPr>
        <w:t>g</w:t>
      </w:r>
      <w:r w:rsidRPr="00B940D4">
        <w:rPr>
          <w:rFonts w:asciiTheme="minorHAnsi" w:hAnsiTheme="minorHAnsi"/>
          <w:bCs/>
          <w:sz w:val="22"/>
          <w:szCs w:val="22"/>
        </w:rPr>
        <w:t xml:space="preserve"> “</w:t>
      </w:r>
      <w:r w:rsidRPr="00B940D4">
        <w:rPr>
          <w:rFonts w:asciiTheme="minorHAnsi" w:hAnsiTheme="minorHAnsi"/>
          <w:b/>
          <w:sz w:val="22"/>
          <w:szCs w:val="22"/>
        </w:rPr>
        <w:t>Criterion – Information about Experts Provided Additionally</w:t>
      </w:r>
      <w:bookmarkEnd w:id="20"/>
      <w:r w:rsidRPr="00B940D4">
        <w:rPr>
          <w:rFonts w:asciiTheme="minorHAnsi" w:hAnsiTheme="minorHAnsi"/>
          <w:bCs/>
          <w:sz w:val="22"/>
          <w:szCs w:val="22"/>
        </w:rPr>
        <w:t>”</w:t>
      </w:r>
      <w:r w:rsidR="00436689">
        <w:rPr>
          <w:rFonts w:asciiTheme="minorHAnsi" w:hAnsiTheme="minorHAnsi"/>
          <w:bCs/>
          <w:sz w:val="22"/>
          <w:szCs w:val="22"/>
        </w:rPr>
        <w:t>,</w:t>
      </w:r>
    </w:p>
    <w:p w14:paraId="3E7B497C" w14:textId="41318EAE" w:rsidR="00875A39" w:rsidRPr="00B940D4" w:rsidRDefault="00875A39" w:rsidP="00875A39">
      <w:pPr>
        <w:numPr>
          <w:ilvl w:val="0"/>
          <w:numId w:val="6"/>
        </w:numPr>
        <w:spacing w:after="60"/>
        <w:ind w:left="567" w:hanging="283"/>
        <w:jc w:val="both"/>
        <w:rPr>
          <w:rFonts w:asciiTheme="minorHAnsi" w:hAnsiTheme="minorHAnsi"/>
          <w:bCs/>
          <w:sz w:val="22"/>
          <w:szCs w:val="22"/>
        </w:rPr>
      </w:pPr>
      <w:bookmarkStart w:id="21" w:name="_Hlk104359640"/>
      <w:bookmarkEnd w:id="19"/>
      <w:r w:rsidRPr="00B940D4">
        <w:rPr>
          <w:rFonts w:asciiTheme="minorHAnsi" w:hAnsiTheme="minorHAnsi"/>
          <w:bCs/>
          <w:sz w:val="22"/>
          <w:szCs w:val="22"/>
        </w:rPr>
        <w:t xml:space="preserve">Sample Form </w:t>
      </w:r>
      <w:bookmarkStart w:id="22" w:name="_Hlk104373224"/>
      <w:r w:rsidRPr="00B940D4">
        <w:rPr>
          <w:rFonts w:asciiTheme="minorHAnsi" w:hAnsiTheme="minorHAnsi"/>
          <w:bCs/>
          <w:sz w:val="22"/>
          <w:szCs w:val="22"/>
        </w:rPr>
        <w:t xml:space="preserve">V-5 </w:t>
      </w:r>
      <w:r w:rsidRPr="00B940D4">
        <w:rPr>
          <w:rFonts w:asciiTheme="minorHAnsi" w:hAnsiTheme="minorHAnsi"/>
          <w:b/>
          <w:sz w:val="22"/>
          <w:szCs w:val="22"/>
        </w:rPr>
        <w:t>“Technical Specifications”</w:t>
      </w:r>
      <w:r w:rsidRPr="00B940D4">
        <w:rPr>
          <w:rFonts w:asciiTheme="minorHAnsi" w:hAnsiTheme="minorHAnsi"/>
          <w:bCs/>
          <w:sz w:val="22"/>
          <w:szCs w:val="22"/>
        </w:rPr>
        <w:t>,</w:t>
      </w:r>
      <w:bookmarkEnd w:id="22"/>
    </w:p>
    <w:p w14:paraId="358AF86D" w14:textId="73F1D9AC" w:rsidR="00875A39" w:rsidRPr="00B940D4" w:rsidRDefault="00875A39" w:rsidP="00875A39">
      <w:pPr>
        <w:numPr>
          <w:ilvl w:val="0"/>
          <w:numId w:val="6"/>
        </w:numPr>
        <w:spacing w:after="60"/>
        <w:ind w:left="567" w:hanging="283"/>
        <w:jc w:val="both"/>
        <w:rPr>
          <w:rFonts w:asciiTheme="minorHAnsi" w:hAnsiTheme="minorHAnsi"/>
          <w:bCs/>
          <w:sz w:val="22"/>
          <w:szCs w:val="22"/>
        </w:rPr>
      </w:pPr>
      <w:bookmarkStart w:id="23" w:name="_Hlk103241444"/>
      <w:bookmarkEnd w:id="21"/>
      <w:r w:rsidRPr="00B940D4">
        <w:rPr>
          <w:rFonts w:asciiTheme="minorHAnsi" w:hAnsiTheme="minorHAnsi"/>
          <w:bCs/>
          <w:sz w:val="22"/>
          <w:szCs w:val="22"/>
        </w:rPr>
        <w:t xml:space="preserve">Sample Form V-7 </w:t>
      </w:r>
      <w:r w:rsidRPr="00B940D4">
        <w:rPr>
          <w:rFonts w:asciiTheme="minorHAnsi" w:hAnsiTheme="minorHAnsi"/>
          <w:b/>
          <w:bCs/>
          <w:sz w:val="22"/>
          <w:szCs w:val="22"/>
        </w:rPr>
        <w:t>“Model Contract</w:t>
      </w:r>
      <w:bookmarkEnd w:id="23"/>
      <w:r w:rsidRPr="00B940D4">
        <w:rPr>
          <w:rFonts w:asciiTheme="minorHAnsi" w:hAnsiTheme="minorHAnsi"/>
          <w:b/>
          <w:bCs/>
          <w:sz w:val="22"/>
          <w:szCs w:val="22"/>
        </w:rPr>
        <w:t>”,</w:t>
      </w:r>
    </w:p>
    <w:p w14:paraId="33840E74" w14:textId="77777777" w:rsidR="0015284A" w:rsidRPr="00B940D4"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B940D4">
        <w:rPr>
          <w:rFonts w:asciiTheme="minorHAnsi" w:hAnsiTheme="minorHAnsi"/>
          <w:bCs/>
          <w:sz w:val="22"/>
          <w:szCs w:val="22"/>
        </w:rPr>
        <w:t xml:space="preserve">Sample Form V-8 </w:t>
      </w:r>
      <w:r w:rsidRPr="00B940D4">
        <w:rPr>
          <w:rFonts w:asciiTheme="minorHAnsi" w:hAnsiTheme="minorHAnsi"/>
          <w:b/>
          <w:bCs/>
          <w:sz w:val="22"/>
          <w:szCs w:val="22"/>
        </w:rPr>
        <w:t>“</w:t>
      </w:r>
      <w:r w:rsidRPr="00B940D4">
        <w:rPr>
          <w:rFonts w:asciiTheme="minorHAnsi" w:hAnsiTheme="minorHAnsi"/>
          <w:b/>
          <w:sz w:val="22"/>
          <w:szCs w:val="22"/>
        </w:rPr>
        <w:t>Power of Attorney to Obtain Data from Criminal Records</w:t>
      </w:r>
      <w:r w:rsidRPr="00B940D4">
        <w:rPr>
          <w:rFonts w:asciiTheme="minorHAnsi" w:hAnsiTheme="minorHAnsi"/>
          <w:b/>
          <w:bCs/>
          <w:sz w:val="22"/>
          <w:szCs w:val="22"/>
        </w:rPr>
        <w:t>”</w:t>
      </w:r>
      <w:r w:rsidRPr="00B940D4">
        <w:rPr>
          <w:rFonts w:asciiTheme="minorHAnsi" w:hAnsiTheme="minorHAnsi"/>
          <w:bCs/>
          <w:sz w:val="22"/>
          <w:szCs w:val="22"/>
        </w:rPr>
        <w:t>,</w:t>
      </w:r>
    </w:p>
    <w:p w14:paraId="468AA67D" w14:textId="2FF602EE" w:rsidR="00AB3668" w:rsidRPr="00B940D4" w:rsidRDefault="0015284A" w:rsidP="00E56C0B">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B940D4">
        <w:rPr>
          <w:rFonts w:asciiTheme="minorHAnsi" w:hAnsiTheme="minorHAnsi"/>
          <w:bCs/>
          <w:sz w:val="22"/>
          <w:szCs w:val="22"/>
        </w:rPr>
        <w:t xml:space="preserve">Sample Form V-9 </w:t>
      </w:r>
      <w:r w:rsidRPr="00B940D4">
        <w:rPr>
          <w:rFonts w:asciiTheme="minorHAnsi" w:hAnsiTheme="minorHAnsi"/>
          <w:b/>
          <w:sz w:val="22"/>
          <w:szCs w:val="22"/>
        </w:rPr>
        <w:t>“Personal Data Protection Statement”</w:t>
      </w:r>
      <w:r w:rsidRPr="00B940D4">
        <w:rPr>
          <w:rFonts w:asciiTheme="minorHAnsi" w:hAnsiTheme="minorHAnsi"/>
          <w:bCs/>
          <w:sz w:val="22"/>
          <w:szCs w:val="22"/>
        </w:rPr>
        <w:t>,</w:t>
      </w:r>
    </w:p>
    <w:p w14:paraId="6C2B5187" w14:textId="29BDD3C5" w:rsidR="0015284A" w:rsidRPr="00B940D4"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B940D4">
        <w:rPr>
          <w:rFonts w:asciiTheme="minorHAnsi" w:hAnsiTheme="minorHAnsi"/>
          <w:bCs/>
          <w:sz w:val="22"/>
          <w:szCs w:val="22"/>
        </w:rPr>
        <w:t>Sample Form V-10 “</w:t>
      </w:r>
      <w:r w:rsidRPr="00B940D4">
        <w:rPr>
          <w:rFonts w:asciiTheme="minorHAnsi" w:hAnsiTheme="minorHAnsi"/>
          <w:b/>
          <w:sz w:val="22"/>
          <w:szCs w:val="22"/>
        </w:rPr>
        <w:t>Declaration as per EU Council Decision</w:t>
      </w:r>
      <w:r w:rsidRPr="00B940D4">
        <w:rPr>
          <w:rFonts w:asciiTheme="minorHAnsi" w:hAnsiTheme="minorHAnsi"/>
          <w:bCs/>
          <w:sz w:val="22"/>
          <w:szCs w:val="22"/>
        </w:rPr>
        <w:t>”,</w:t>
      </w:r>
    </w:p>
    <w:p w14:paraId="3E69D4F7" w14:textId="60C98CEA" w:rsidR="002B46FF" w:rsidRPr="00B940D4" w:rsidRDefault="002B46FF" w:rsidP="002B46FF">
      <w:pPr>
        <w:pStyle w:val="Odstavekseznama"/>
        <w:numPr>
          <w:ilvl w:val="0"/>
          <w:numId w:val="6"/>
        </w:numPr>
        <w:spacing w:line="276" w:lineRule="auto"/>
        <w:ind w:left="567" w:hanging="283"/>
        <w:rPr>
          <w:rFonts w:asciiTheme="minorHAnsi" w:hAnsiTheme="minorHAnsi" w:cstheme="minorHAnsi"/>
          <w:bCs/>
          <w:sz w:val="22"/>
          <w:szCs w:val="22"/>
        </w:rPr>
      </w:pPr>
      <w:r w:rsidRPr="00B940D4">
        <w:rPr>
          <w:rFonts w:asciiTheme="minorHAnsi" w:hAnsiTheme="minorHAnsi"/>
          <w:bCs/>
          <w:sz w:val="22"/>
          <w:szCs w:val="22"/>
        </w:rPr>
        <w:t>Sample Form V-11 “</w:t>
      </w:r>
      <w:r w:rsidRPr="00B940D4">
        <w:rPr>
          <w:rFonts w:asciiTheme="minorHAnsi" w:hAnsiTheme="minorHAnsi"/>
          <w:b/>
          <w:sz w:val="22"/>
          <w:szCs w:val="22"/>
        </w:rPr>
        <w:t>Personal Data Processing Contract – Model</w:t>
      </w:r>
      <w:r w:rsidRPr="00B940D4">
        <w:rPr>
          <w:rFonts w:asciiTheme="minorHAnsi" w:hAnsiTheme="minorHAnsi"/>
          <w:bCs/>
          <w:sz w:val="22"/>
          <w:szCs w:val="22"/>
        </w:rPr>
        <w:t>”,</w:t>
      </w:r>
    </w:p>
    <w:p w14:paraId="20389518" w14:textId="0DD15D02" w:rsidR="0015284A" w:rsidRPr="00B940D4" w:rsidRDefault="0015284A" w:rsidP="002B46FF">
      <w:pPr>
        <w:pStyle w:val="Odstavekseznama"/>
        <w:numPr>
          <w:ilvl w:val="0"/>
          <w:numId w:val="6"/>
        </w:numPr>
        <w:spacing w:line="276" w:lineRule="auto"/>
        <w:ind w:left="567" w:hanging="283"/>
        <w:contextualSpacing w:val="0"/>
        <w:jc w:val="both"/>
        <w:rPr>
          <w:rFonts w:asciiTheme="minorHAnsi" w:hAnsiTheme="minorHAnsi" w:cstheme="minorHAnsi"/>
          <w:bCs/>
          <w:sz w:val="22"/>
          <w:szCs w:val="22"/>
        </w:rPr>
      </w:pPr>
      <w:r w:rsidRPr="00B940D4">
        <w:rPr>
          <w:rFonts w:asciiTheme="minorHAnsi" w:hAnsiTheme="minorHAnsi"/>
          <w:sz w:val="22"/>
          <w:szCs w:val="22"/>
        </w:rPr>
        <w:t>Sample Form “</w:t>
      </w:r>
      <w:r w:rsidRPr="00B940D4">
        <w:rPr>
          <w:rFonts w:asciiTheme="minorHAnsi" w:hAnsiTheme="minorHAnsi"/>
          <w:b/>
          <w:bCs/>
          <w:sz w:val="22"/>
          <w:szCs w:val="22"/>
        </w:rPr>
        <w:t>ESPD</w:t>
      </w:r>
      <w:r w:rsidRPr="00B940D4">
        <w:rPr>
          <w:rFonts w:asciiTheme="minorHAnsi" w:hAnsiTheme="minorHAnsi"/>
          <w:sz w:val="22"/>
          <w:szCs w:val="22"/>
        </w:rPr>
        <w:t>”,</w:t>
      </w:r>
    </w:p>
    <w:p w14:paraId="182DA5E1" w14:textId="43F4CD9D" w:rsidR="003812FE" w:rsidRPr="00B940D4" w:rsidRDefault="00AB3668" w:rsidP="002B46FF">
      <w:pPr>
        <w:pStyle w:val="Odstavekseznama"/>
        <w:numPr>
          <w:ilvl w:val="0"/>
          <w:numId w:val="6"/>
        </w:numPr>
        <w:spacing w:line="276" w:lineRule="auto"/>
        <w:ind w:left="567" w:hanging="283"/>
        <w:contextualSpacing w:val="0"/>
        <w:jc w:val="both"/>
        <w:rPr>
          <w:rFonts w:asciiTheme="minorHAnsi" w:hAnsiTheme="minorHAnsi" w:cstheme="minorHAnsi"/>
          <w:bCs/>
          <w:sz w:val="22"/>
          <w:szCs w:val="22"/>
        </w:rPr>
      </w:pPr>
      <w:r w:rsidRPr="00B940D4">
        <w:rPr>
          <w:rFonts w:asciiTheme="minorHAnsi" w:hAnsiTheme="minorHAnsi"/>
          <w:sz w:val="22"/>
          <w:szCs w:val="22"/>
        </w:rPr>
        <w:t>translation of the entire Tender Documents in English</w:t>
      </w:r>
      <w:r w:rsidR="00436689">
        <w:rPr>
          <w:rStyle w:val="Sprotnaopomba-sklic"/>
          <w:rFonts w:asciiTheme="minorHAnsi" w:hAnsiTheme="minorHAnsi"/>
          <w:sz w:val="22"/>
          <w:szCs w:val="22"/>
        </w:rPr>
        <w:footnoteReference w:id="5"/>
      </w:r>
      <w:r w:rsidRPr="00B940D4">
        <w:rPr>
          <w:rFonts w:asciiTheme="minorHAnsi" w:hAnsiTheme="minorHAnsi"/>
          <w:sz w:val="22"/>
          <w:szCs w:val="22"/>
        </w:rPr>
        <w:t>.</w:t>
      </w:r>
    </w:p>
    <w:p w14:paraId="14E7F786" w14:textId="77777777" w:rsidR="00904056" w:rsidRPr="00B940D4" w:rsidRDefault="00904056" w:rsidP="00904056">
      <w:pPr>
        <w:pStyle w:val="Odstavekseznama"/>
        <w:ind w:left="567"/>
        <w:contextualSpacing w:val="0"/>
        <w:jc w:val="both"/>
        <w:rPr>
          <w:rFonts w:asciiTheme="minorHAnsi" w:hAnsiTheme="minorHAnsi" w:cstheme="minorHAnsi"/>
          <w:bCs/>
          <w:sz w:val="22"/>
          <w:szCs w:val="22"/>
        </w:rPr>
      </w:pPr>
    </w:p>
    <w:p w14:paraId="7A794820" w14:textId="77777777" w:rsidR="00145378" w:rsidRPr="00B940D4" w:rsidRDefault="00145378" w:rsidP="00AD1B6F">
      <w:pPr>
        <w:pStyle w:val="Noga"/>
        <w:spacing w:after="120"/>
        <w:jc w:val="both"/>
        <w:rPr>
          <w:rFonts w:asciiTheme="minorHAnsi" w:hAnsiTheme="minorHAnsi"/>
          <w:color w:val="00B050"/>
          <w:sz w:val="22"/>
          <w:szCs w:val="22"/>
        </w:rPr>
      </w:pPr>
      <w:proofErr w:type="spellStart"/>
      <w:r w:rsidRPr="00B940D4">
        <w:rPr>
          <w:rFonts w:asciiTheme="minorHAnsi" w:hAnsiTheme="minorHAnsi"/>
          <w:color w:val="00B050"/>
          <w:sz w:val="22"/>
          <w:szCs w:val="22"/>
        </w:rPr>
        <w:t>III.b</w:t>
      </w:r>
      <w:proofErr w:type="spellEnd"/>
      <w:r w:rsidRPr="00B940D4">
        <w:rPr>
          <w:rFonts w:asciiTheme="minorHAnsi" w:hAnsiTheme="minorHAnsi"/>
          <w:color w:val="00B050"/>
          <w:sz w:val="22"/>
          <w:szCs w:val="22"/>
        </w:rPr>
        <w:t xml:space="preserve"> AMENDMENT OF TENDER DOCUMENTS AND THEREWITH RELATED NOTICES AND EXPLANATIONS</w:t>
      </w:r>
    </w:p>
    <w:p w14:paraId="10CEB35B" w14:textId="77777777" w:rsidR="005F4C51" w:rsidRPr="00B940D4" w:rsidRDefault="005F4C51" w:rsidP="005F4C51">
      <w:pPr>
        <w:spacing w:after="120"/>
        <w:jc w:val="both"/>
        <w:rPr>
          <w:rFonts w:asciiTheme="minorHAnsi" w:hAnsiTheme="minorHAnsi"/>
          <w:snapToGrid w:val="0"/>
          <w:sz w:val="22"/>
          <w:szCs w:val="22"/>
        </w:rPr>
      </w:pPr>
      <w:r w:rsidRPr="00B940D4">
        <w:rPr>
          <w:rFonts w:asciiTheme="minorHAnsi" w:hAnsiTheme="minorHAnsi"/>
          <w:snapToGrid w:val="0"/>
          <w:sz w:val="22"/>
          <w:szCs w:val="22"/>
        </w:rPr>
        <w:t>Communication with potential tenderers and other interested parties in relation to the Tender Documents or rather in relation to the content of the public contract or tender submission is to be conducted solely via the Public Procurement Portal (</w:t>
      </w:r>
      <w:hyperlink r:id="rId11" w:history="1">
        <w:r w:rsidRPr="00B940D4">
          <w:rPr>
            <w:rStyle w:val="Hiperpovezava"/>
            <w:rFonts w:asciiTheme="minorHAnsi" w:hAnsiTheme="minorHAnsi"/>
            <w:snapToGrid w:val="0"/>
            <w:sz w:val="22"/>
            <w:szCs w:val="22"/>
          </w:rPr>
          <w:t>http://www.enarocanje.si</w:t>
        </w:r>
      </w:hyperlink>
      <w:r w:rsidRPr="00B940D4">
        <w:rPr>
          <w:rFonts w:asciiTheme="minorHAnsi" w:hAnsiTheme="minorHAnsi"/>
          <w:snapToGrid w:val="0"/>
          <w:sz w:val="22"/>
          <w:szCs w:val="22"/>
        </w:rPr>
        <w:t>) until the expiry of the period referred to in the next paragraph.</w:t>
      </w:r>
    </w:p>
    <w:p w14:paraId="64C361A7" w14:textId="3043721C" w:rsidR="005F4C51" w:rsidRPr="00B940D4" w:rsidRDefault="005F4C51" w:rsidP="005F4C51">
      <w:pPr>
        <w:spacing w:after="120"/>
        <w:jc w:val="both"/>
        <w:rPr>
          <w:rFonts w:asciiTheme="minorHAnsi" w:hAnsiTheme="minorHAnsi"/>
          <w:snapToGrid w:val="0"/>
          <w:sz w:val="22"/>
          <w:szCs w:val="22"/>
        </w:rPr>
      </w:pPr>
      <w:r w:rsidRPr="00B940D4">
        <w:rPr>
          <w:rFonts w:asciiTheme="minorHAnsi" w:hAnsiTheme="minorHAnsi"/>
          <w:snapToGrid w:val="0"/>
          <w:sz w:val="22"/>
          <w:szCs w:val="22"/>
        </w:rPr>
        <w:t xml:space="preserve">The Contracting Entity will consider as timely any request for the clarification of the Tender Documents or any question relating to the content of the public contract or tender submission, and will answer it, if it is posted on the Public Procurement Portal no later than </w:t>
      </w:r>
      <w:r w:rsidRPr="001867A8">
        <w:rPr>
          <w:rFonts w:asciiTheme="minorHAnsi" w:hAnsiTheme="minorHAnsi"/>
          <w:snapToGrid w:val="0"/>
          <w:sz w:val="22"/>
          <w:szCs w:val="22"/>
        </w:rPr>
        <w:t xml:space="preserve">on </w:t>
      </w:r>
      <w:r w:rsidR="001867A8" w:rsidRPr="001867A8">
        <w:rPr>
          <w:rFonts w:asciiTheme="minorHAnsi" w:hAnsiTheme="minorHAnsi"/>
          <w:b/>
          <w:snapToGrid w:val="0"/>
          <w:sz w:val="22"/>
          <w:szCs w:val="22"/>
        </w:rPr>
        <w:t>6. 10.</w:t>
      </w:r>
      <w:r w:rsidRPr="001867A8">
        <w:rPr>
          <w:rFonts w:asciiTheme="minorHAnsi" w:hAnsiTheme="minorHAnsi"/>
          <w:b/>
          <w:snapToGrid w:val="0"/>
          <w:sz w:val="22"/>
          <w:szCs w:val="22"/>
        </w:rPr>
        <w:t> 2023</w:t>
      </w:r>
      <w:r w:rsidRPr="00B940D4">
        <w:rPr>
          <w:rFonts w:asciiTheme="minorHAnsi" w:hAnsiTheme="minorHAnsi"/>
          <w:b/>
          <w:snapToGrid w:val="0"/>
          <w:sz w:val="22"/>
          <w:szCs w:val="22"/>
        </w:rPr>
        <w:t xml:space="preserve"> by 10 a.m.</w:t>
      </w:r>
      <w:r w:rsidRPr="00B940D4">
        <w:rPr>
          <w:rFonts w:asciiTheme="minorHAnsi" w:hAnsiTheme="minorHAnsi"/>
          <w:snapToGrid w:val="0"/>
          <w:sz w:val="22"/>
          <w:szCs w:val="22"/>
        </w:rPr>
        <w:t xml:space="preserve"> </w:t>
      </w:r>
    </w:p>
    <w:p w14:paraId="36863B54" w14:textId="77777777" w:rsidR="005F4C51" w:rsidRPr="00B940D4" w:rsidRDefault="005F4C51" w:rsidP="005F4C51">
      <w:pPr>
        <w:spacing w:after="120"/>
        <w:jc w:val="both"/>
        <w:rPr>
          <w:rFonts w:asciiTheme="minorHAnsi" w:hAnsiTheme="minorHAnsi"/>
          <w:b/>
          <w:snapToGrid w:val="0"/>
          <w:sz w:val="22"/>
          <w:szCs w:val="22"/>
        </w:rPr>
      </w:pPr>
      <w:r w:rsidRPr="00B940D4">
        <w:rPr>
          <w:rFonts w:asciiTheme="minorHAnsi" w:hAnsiTheme="minorHAnsi"/>
          <w:b/>
          <w:snapToGrid w:val="0"/>
          <w:sz w:val="22"/>
          <w:szCs w:val="22"/>
        </w:rPr>
        <w:t xml:space="preserve">The Contracting Entity’s information (questions/requests with answers) published on the Public Procurement Portal is deemed to be part of the Tender Documents. </w:t>
      </w:r>
    </w:p>
    <w:p w14:paraId="55A0E464" w14:textId="79B74A12" w:rsidR="00145378" w:rsidRPr="00B940D4" w:rsidRDefault="00145378" w:rsidP="00AD1B6F">
      <w:pPr>
        <w:spacing w:after="120"/>
        <w:jc w:val="both"/>
        <w:rPr>
          <w:rFonts w:ascii="Calibri" w:hAnsi="Calibri" w:cs="Calibri"/>
          <w:sz w:val="22"/>
          <w:szCs w:val="22"/>
        </w:rPr>
      </w:pPr>
      <w:r w:rsidRPr="00B940D4">
        <w:rPr>
          <w:rFonts w:ascii="Calibri" w:hAnsi="Calibri"/>
          <w:b/>
          <w:bCs/>
          <w:sz w:val="22"/>
          <w:szCs w:val="22"/>
        </w:rPr>
        <w:t xml:space="preserve">The Contracting Entity may amend or supplement the Tender Documents (including without questions/initiatives put forth by potential tenderers) pursuant to Article 67 of the Public Procurement Act (ZJN-3). The Contracting Entity will issue such amendments and supplements in the form of annexes to the Tender Documents and publish them duly. </w:t>
      </w:r>
      <w:r w:rsidRPr="00B940D4">
        <w:rPr>
          <w:rFonts w:ascii="Calibri" w:hAnsi="Calibri"/>
          <w:sz w:val="22"/>
          <w:szCs w:val="22"/>
        </w:rPr>
        <w:t xml:space="preserve">Each such Contracting Entity’s annex to the Tender Documents shall become a component part of the Tender Documents. </w:t>
      </w:r>
    </w:p>
    <w:p w14:paraId="37C00C98" w14:textId="07A17FFD" w:rsidR="00145378" w:rsidRPr="00B940D4" w:rsidRDefault="00145378" w:rsidP="00AD1B6F">
      <w:pPr>
        <w:spacing w:after="120"/>
        <w:jc w:val="both"/>
        <w:rPr>
          <w:rFonts w:ascii="Calibri" w:hAnsi="Calibri" w:cs="Calibri"/>
          <w:sz w:val="22"/>
          <w:szCs w:val="22"/>
        </w:rPr>
      </w:pPr>
      <w:r w:rsidRPr="00B940D4">
        <w:rPr>
          <w:rFonts w:ascii="Calibri" w:hAnsi="Calibri"/>
          <w:sz w:val="22"/>
          <w:szCs w:val="22"/>
        </w:rPr>
        <w:t xml:space="preserve">The information provided by the Contracting Entity to economic operators on or via the Public Procurement Portal </w:t>
      </w:r>
      <w:proofErr w:type="gramStart"/>
      <w:r w:rsidRPr="00B940D4">
        <w:rPr>
          <w:rFonts w:ascii="Calibri" w:hAnsi="Calibri"/>
          <w:sz w:val="22"/>
          <w:szCs w:val="22"/>
        </w:rPr>
        <w:t>is considered to be</w:t>
      </w:r>
      <w:proofErr w:type="gramEnd"/>
      <w:r w:rsidRPr="00B940D4">
        <w:rPr>
          <w:rFonts w:ascii="Calibri" w:hAnsi="Calibri"/>
          <w:sz w:val="22"/>
          <w:szCs w:val="22"/>
        </w:rPr>
        <w:t xml:space="preserve"> an amendment, supplement or clarification of the Tender Documents if it derives from its content that it amends or supplements the Documents, or if the clarification is provided to eliminate any ambiguity in the Tender Documents.</w:t>
      </w:r>
    </w:p>
    <w:p w14:paraId="4080FD2B" w14:textId="59B7D2AB" w:rsidR="00145378" w:rsidRPr="00B940D4" w:rsidRDefault="00145378" w:rsidP="00AD1B6F">
      <w:pPr>
        <w:spacing w:after="120"/>
        <w:jc w:val="both"/>
        <w:rPr>
          <w:rFonts w:ascii="Calibri" w:hAnsi="Calibri" w:cs="Calibri"/>
          <w:sz w:val="22"/>
          <w:szCs w:val="22"/>
        </w:rPr>
      </w:pPr>
      <w:r w:rsidRPr="00B940D4">
        <w:rPr>
          <w:rFonts w:ascii="Calibri" w:hAnsi="Calibri"/>
          <w:sz w:val="22"/>
          <w:szCs w:val="22"/>
        </w:rPr>
        <w:t>If necessary, the Contracting Entity will extend the tender submission deadline to give potential tenderers the necessary time to duly consider the supplements or amendments in tender preparation.</w:t>
      </w:r>
    </w:p>
    <w:p w14:paraId="7CA0549A" w14:textId="4E48C8DB" w:rsidR="00145378" w:rsidRPr="00B940D4" w:rsidRDefault="00145378" w:rsidP="00C86A02">
      <w:pPr>
        <w:jc w:val="both"/>
        <w:rPr>
          <w:rFonts w:asciiTheme="minorHAnsi" w:hAnsiTheme="minorHAnsi"/>
          <w:b/>
          <w:bCs/>
          <w:color w:val="000000" w:themeColor="text1"/>
          <w:sz w:val="22"/>
          <w:szCs w:val="22"/>
          <w:highlight w:val="yellow"/>
        </w:rPr>
      </w:pPr>
      <w:proofErr w:type="gramStart"/>
      <w:r w:rsidRPr="00B940D4">
        <w:rPr>
          <w:rFonts w:ascii="Calibri" w:hAnsi="Calibri"/>
          <w:b/>
          <w:bCs/>
          <w:sz w:val="22"/>
          <w:szCs w:val="22"/>
        </w:rPr>
        <w:t>In light of</w:t>
      </w:r>
      <w:proofErr w:type="gramEnd"/>
      <w:r w:rsidRPr="00B940D4">
        <w:rPr>
          <w:rFonts w:ascii="Calibri" w:hAnsi="Calibri"/>
          <w:b/>
          <w:bCs/>
          <w:sz w:val="22"/>
          <w:szCs w:val="22"/>
        </w:rPr>
        <w:t xml:space="preserve"> the above, potential tenderers are warned or, rather, recommended to keep track of any postings of questions/requests and answers as well as other</w:t>
      </w:r>
      <w:r w:rsidRPr="00B940D4">
        <w:rPr>
          <w:rFonts w:asciiTheme="minorHAnsi" w:hAnsiTheme="minorHAnsi"/>
          <w:b/>
          <w:bCs/>
          <w:color w:val="000000" w:themeColor="text1"/>
          <w:sz w:val="22"/>
          <w:szCs w:val="22"/>
        </w:rPr>
        <w:t xml:space="preserve"> posts related to the relevant public contract on the Public Procurement Portal</w:t>
      </w:r>
      <w:r w:rsidRPr="00B940D4">
        <w:rPr>
          <w:b/>
          <w:bCs/>
          <w:sz w:val="22"/>
          <w:szCs w:val="22"/>
        </w:rPr>
        <w:t xml:space="preserve"> until the expiry of the tender submission deadline.</w:t>
      </w:r>
    </w:p>
    <w:p w14:paraId="594E574B" w14:textId="77777777" w:rsidR="00AD1B6F" w:rsidRPr="00B940D4" w:rsidRDefault="00AD1B6F" w:rsidP="00ED2674">
      <w:pPr>
        <w:jc w:val="both"/>
        <w:rPr>
          <w:rFonts w:asciiTheme="minorHAnsi" w:hAnsiTheme="minorHAnsi"/>
          <w:b/>
          <w:bCs/>
          <w:color w:val="000000" w:themeColor="text1"/>
          <w:sz w:val="22"/>
          <w:szCs w:val="22"/>
        </w:rPr>
      </w:pPr>
    </w:p>
    <w:p w14:paraId="24E35B43" w14:textId="766ED722" w:rsidR="008D21CE" w:rsidRPr="00B940D4" w:rsidRDefault="008D21CE" w:rsidP="00693C46">
      <w:pPr>
        <w:pStyle w:val="Naslov1"/>
        <w:spacing w:before="0" w:after="120"/>
        <w:rPr>
          <w:rFonts w:asciiTheme="minorHAnsi" w:hAnsiTheme="minorHAnsi"/>
          <w:bCs/>
          <w:color w:val="00B050"/>
          <w:sz w:val="22"/>
          <w:szCs w:val="22"/>
          <w:u w:val="single"/>
        </w:rPr>
      </w:pPr>
      <w:r w:rsidRPr="00B940D4">
        <w:rPr>
          <w:rFonts w:asciiTheme="minorHAnsi" w:hAnsiTheme="minorHAnsi"/>
          <w:bCs/>
          <w:color w:val="00B050"/>
          <w:sz w:val="22"/>
          <w:szCs w:val="22"/>
          <w:u w:val="single"/>
        </w:rPr>
        <w:t>IV. INSTRUCTIONS TO TENDERERS FOR TENDER PREPARATION</w:t>
      </w:r>
    </w:p>
    <w:p w14:paraId="0C58ADDF" w14:textId="7D72F9EC" w:rsidR="00ED2674" w:rsidRPr="00B940D4" w:rsidRDefault="00ED2674" w:rsidP="00ED2674">
      <w:pPr>
        <w:spacing w:after="120"/>
        <w:jc w:val="both"/>
        <w:rPr>
          <w:rFonts w:ascii="Calibri" w:hAnsi="Calibri" w:cs="Calibri"/>
          <w:sz w:val="22"/>
          <w:szCs w:val="22"/>
        </w:rPr>
      </w:pPr>
      <w:r w:rsidRPr="00B940D4">
        <w:rPr>
          <w:rFonts w:ascii="Calibri" w:hAnsi="Calibri"/>
          <w:color w:val="000000" w:themeColor="text1"/>
          <w:sz w:val="22"/>
          <w:szCs w:val="22"/>
        </w:rPr>
        <w:t>A tenderer is required to submit its tender on the Sample Forms (in the Slovenian</w:t>
      </w:r>
      <w:r w:rsidR="00436689">
        <w:rPr>
          <w:rFonts w:ascii="Calibri" w:hAnsi="Calibri"/>
          <w:color w:val="000000" w:themeColor="text1"/>
          <w:sz w:val="22"/>
          <w:szCs w:val="22"/>
        </w:rPr>
        <w:t xml:space="preserve"> or. English</w:t>
      </w:r>
      <w:r w:rsidRPr="00B940D4">
        <w:rPr>
          <w:rFonts w:ascii="Calibri" w:hAnsi="Calibri"/>
          <w:color w:val="000000" w:themeColor="text1"/>
          <w:sz w:val="22"/>
          <w:szCs w:val="22"/>
        </w:rPr>
        <w:t xml:space="preserve"> language) provided in these Tender Documents, unless laid down otherwise in the Tender Documents for a particular case. Changing the text in the Sample Forms where not </w:t>
      </w:r>
      <w:proofErr w:type="gramStart"/>
      <w:r w:rsidRPr="00B940D4">
        <w:rPr>
          <w:rFonts w:ascii="Calibri" w:hAnsi="Calibri"/>
          <w:color w:val="000000" w:themeColor="text1"/>
          <w:sz w:val="22"/>
          <w:szCs w:val="22"/>
        </w:rPr>
        <w:t>provided, or</w:t>
      </w:r>
      <w:proofErr w:type="gramEnd"/>
      <w:r w:rsidRPr="00B940D4">
        <w:rPr>
          <w:rFonts w:ascii="Calibri" w:hAnsi="Calibri"/>
          <w:color w:val="000000" w:themeColor="text1"/>
          <w:sz w:val="22"/>
          <w:szCs w:val="22"/>
        </w:rPr>
        <w:t xml:space="preserve"> replacing the Sample Forms with other ones where not provided, is not permitted and will be sanctioned with the exclusion of the tender, unless the Contracting Entity assesses that such a change of text or Sample Form is irrelevant, not confusing and does not affect the Contracting Entity’s ability to assess the tender.</w:t>
      </w:r>
    </w:p>
    <w:p w14:paraId="4112ED39" w14:textId="552CDDFC" w:rsidR="00ED2674" w:rsidRPr="00B940D4" w:rsidRDefault="00ED2674" w:rsidP="00C86A02">
      <w:pPr>
        <w:jc w:val="both"/>
        <w:rPr>
          <w:rFonts w:ascii="Calibri" w:hAnsi="Calibri" w:cs="Calibri"/>
          <w:color w:val="000000" w:themeColor="text1"/>
          <w:sz w:val="22"/>
          <w:szCs w:val="22"/>
        </w:rPr>
      </w:pPr>
      <w:r w:rsidRPr="00B940D4">
        <w:rPr>
          <w:rFonts w:ascii="Calibri" w:hAnsi="Calibri"/>
          <w:color w:val="000000" w:themeColor="text1"/>
          <w:sz w:val="22"/>
          <w:szCs w:val="22"/>
        </w:rPr>
        <w:lastRenderedPageBreak/>
        <w:t xml:space="preserve">In case of obviously erroneous or deficient indications in a tender, the true content of which otherwise derives from other content of the tender and/or Republic of Slovenia court or business register, the Contracting Entity will not consider the tender inadmissible solely </w:t>
      </w:r>
      <w:proofErr w:type="gramStart"/>
      <w:r w:rsidRPr="00B940D4">
        <w:rPr>
          <w:rFonts w:ascii="Calibri" w:hAnsi="Calibri"/>
          <w:color w:val="000000" w:themeColor="text1"/>
          <w:sz w:val="22"/>
          <w:szCs w:val="22"/>
        </w:rPr>
        <w:t>as a result of</w:t>
      </w:r>
      <w:proofErr w:type="gramEnd"/>
      <w:r w:rsidRPr="00B940D4">
        <w:rPr>
          <w:rFonts w:ascii="Calibri" w:hAnsi="Calibri"/>
          <w:color w:val="000000" w:themeColor="text1"/>
          <w:sz w:val="22"/>
          <w:szCs w:val="22"/>
        </w:rPr>
        <w:t xml:space="preserve"> such an erroneous or deficient indication in the tender. In such case, the Contracting Entity will as a rule </w:t>
      </w:r>
      <w:proofErr w:type="gramStart"/>
      <w:r w:rsidRPr="00B940D4">
        <w:rPr>
          <w:rFonts w:ascii="Calibri" w:hAnsi="Calibri"/>
          <w:color w:val="000000" w:themeColor="text1"/>
          <w:sz w:val="22"/>
          <w:szCs w:val="22"/>
        </w:rPr>
        <w:t>not invite</w:t>
      </w:r>
      <w:proofErr w:type="gramEnd"/>
      <w:r w:rsidRPr="00B940D4">
        <w:rPr>
          <w:rFonts w:ascii="Calibri" w:hAnsi="Calibri"/>
          <w:color w:val="000000" w:themeColor="text1"/>
          <w:sz w:val="22"/>
          <w:szCs w:val="22"/>
        </w:rPr>
        <w:t xml:space="preserve"> the tenderer to provide an explanation/supplementation of the tender.</w:t>
      </w:r>
    </w:p>
    <w:p w14:paraId="354CEB42" w14:textId="77777777" w:rsidR="00EE5064" w:rsidRPr="00B940D4" w:rsidRDefault="00EE5064" w:rsidP="00C86A02">
      <w:pPr>
        <w:jc w:val="both"/>
        <w:rPr>
          <w:rFonts w:ascii="Calibri" w:hAnsi="Calibri" w:cs="Calibri"/>
          <w:color w:val="000000" w:themeColor="text1"/>
          <w:sz w:val="22"/>
          <w:szCs w:val="22"/>
        </w:rPr>
      </w:pPr>
    </w:p>
    <w:p w14:paraId="58424D2F" w14:textId="1E1B606F" w:rsidR="008D21CE" w:rsidRPr="00B940D4" w:rsidRDefault="008D21CE" w:rsidP="00AD1B6F">
      <w:pPr>
        <w:pStyle w:val="Noga"/>
        <w:spacing w:after="120"/>
        <w:jc w:val="both"/>
        <w:rPr>
          <w:rFonts w:asciiTheme="minorHAnsi" w:hAnsiTheme="minorHAnsi"/>
          <w:color w:val="00B050"/>
          <w:sz w:val="22"/>
          <w:szCs w:val="22"/>
        </w:rPr>
      </w:pPr>
      <w:proofErr w:type="spellStart"/>
      <w:r w:rsidRPr="00B940D4">
        <w:rPr>
          <w:rFonts w:asciiTheme="minorHAnsi" w:hAnsiTheme="minorHAnsi"/>
          <w:color w:val="00B050"/>
          <w:sz w:val="22"/>
          <w:szCs w:val="22"/>
        </w:rPr>
        <w:t>IV.a</w:t>
      </w:r>
      <w:proofErr w:type="spellEnd"/>
      <w:r w:rsidRPr="00B940D4">
        <w:rPr>
          <w:rFonts w:asciiTheme="minorHAnsi" w:hAnsiTheme="minorHAnsi"/>
          <w:color w:val="00B050"/>
          <w:sz w:val="22"/>
          <w:szCs w:val="22"/>
        </w:rPr>
        <w:t xml:space="preserve"> THE CONTENT OF THE TENDER</w:t>
      </w:r>
    </w:p>
    <w:p w14:paraId="2E23A72B" w14:textId="0AF62213" w:rsidR="00DD1FC0" w:rsidRPr="00B940D4" w:rsidRDefault="00DD1FC0" w:rsidP="00DD1FC0">
      <w:pPr>
        <w:jc w:val="both"/>
        <w:rPr>
          <w:rFonts w:asciiTheme="minorHAnsi" w:hAnsiTheme="minorHAnsi"/>
          <w:sz w:val="22"/>
          <w:szCs w:val="22"/>
        </w:rPr>
      </w:pPr>
      <w:r w:rsidRPr="00B940D4">
        <w:rPr>
          <w:rFonts w:asciiTheme="minorHAnsi" w:hAnsiTheme="minorHAnsi"/>
          <w:sz w:val="22"/>
          <w:szCs w:val="22"/>
        </w:rPr>
        <w:t>In its tender, a tenderer must submit:</w:t>
      </w:r>
    </w:p>
    <w:p w14:paraId="28D0F929" w14:textId="5F15A0BF" w:rsidR="00DD1FC0" w:rsidRPr="00B940D4"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B940D4">
        <w:rPr>
          <w:rFonts w:asciiTheme="minorHAnsi" w:hAnsiTheme="minorHAnsi"/>
          <w:sz w:val="22"/>
          <w:szCs w:val="22"/>
        </w:rPr>
        <w:t xml:space="preserve">a completed and signed Sample Form V-1 </w:t>
      </w:r>
      <w:r w:rsidRPr="00B940D4">
        <w:rPr>
          <w:rFonts w:asciiTheme="minorHAnsi" w:hAnsiTheme="minorHAnsi"/>
          <w:b/>
          <w:bCs/>
          <w:sz w:val="22"/>
          <w:szCs w:val="22"/>
        </w:rPr>
        <w:t>“Request to Participate”</w:t>
      </w:r>
      <w:r w:rsidRPr="00B940D4">
        <w:rPr>
          <w:rFonts w:asciiTheme="minorHAnsi" w:hAnsiTheme="minorHAnsi"/>
          <w:sz w:val="22"/>
          <w:szCs w:val="22"/>
        </w:rPr>
        <w:t>,</w:t>
      </w:r>
    </w:p>
    <w:p w14:paraId="73F359E1" w14:textId="2247FFF3" w:rsidR="00DD1FC0" w:rsidRPr="00B940D4"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B940D4">
        <w:rPr>
          <w:rFonts w:asciiTheme="minorHAnsi" w:hAnsiTheme="minorHAnsi"/>
          <w:sz w:val="22"/>
          <w:szCs w:val="22"/>
        </w:rPr>
        <w:t>if a tenderer intends to perform the public contract with a partner, subcontractor or otherwise rely on the capacities of other operators, a completed and signed Sample Form V-2 “</w:t>
      </w:r>
      <w:r w:rsidRPr="00B940D4">
        <w:rPr>
          <w:rFonts w:asciiTheme="minorHAnsi" w:hAnsiTheme="minorHAnsi"/>
          <w:b/>
          <w:bCs/>
          <w:sz w:val="22"/>
          <w:szCs w:val="22"/>
        </w:rPr>
        <w:t>Registration of Other Participants</w:t>
      </w:r>
      <w:r w:rsidRPr="00B940D4">
        <w:rPr>
          <w:rFonts w:asciiTheme="minorHAnsi" w:hAnsiTheme="minorHAnsi"/>
          <w:sz w:val="22"/>
          <w:szCs w:val="22"/>
        </w:rPr>
        <w:t>” for each such operator,</w:t>
      </w:r>
    </w:p>
    <w:p w14:paraId="01C09588" w14:textId="4C99A7B3" w:rsidR="00451DD2" w:rsidRPr="00B940D4" w:rsidRDefault="00451DD2" w:rsidP="00451DD2">
      <w:pPr>
        <w:numPr>
          <w:ilvl w:val="0"/>
          <w:numId w:val="7"/>
        </w:numPr>
        <w:ind w:left="567" w:hanging="283"/>
        <w:jc w:val="both"/>
        <w:rPr>
          <w:rFonts w:asciiTheme="minorHAnsi" w:hAnsiTheme="minorHAnsi"/>
          <w:bCs/>
          <w:sz w:val="22"/>
          <w:szCs w:val="22"/>
        </w:rPr>
      </w:pPr>
      <w:r w:rsidRPr="00B940D4">
        <w:rPr>
          <w:rFonts w:asciiTheme="minorHAnsi" w:hAnsiTheme="minorHAnsi"/>
          <w:sz w:val="22"/>
          <w:szCs w:val="22"/>
        </w:rPr>
        <w:t xml:space="preserve">a completed Sample Form V-3 </w:t>
      </w:r>
      <w:r w:rsidRPr="00B940D4">
        <w:rPr>
          <w:rFonts w:asciiTheme="minorHAnsi" w:hAnsiTheme="minorHAnsi"/>
          <w:b/>
          <w:bCs/>
          <w:sz w:val="22"/>
          <w:szCs w:val="22"/>
        </w:rPr>
        <w:t>“Pro Forma Invoice”</w:t>
      </w:r>
      <w:r w:rsidRPr="00B940D4">
        <w:rPr>
          <w:rFonts w:asciiTheme="minorHAnsi" w:hAnsiTheme="minorHAnsi"/>
          <w:sz w:val="22"/>
          <w:szCs w:val="22"/>
        </w:rPr>
        <w:t>, i.e.:</w:t>
      </w:r>
      <w:r w:rsidRPr="00B940D4">
        <w:rPr>
          <w:rFonts w:asciiTheme="minorHAnsi" w:hAnsiTheme="minorHAnsi"/>
          <w:bCs/>
          <w:sz w:val="22"/>
          <w:szCs w:val="22"/>
        </w:rPr>
        <w:t xml:space="preserve"> </w:t>
      </w:r>
    </w:p>
    <w:p w14:paraId="54352CAA" w14:textId="0A996D7A" w:rsidR="00451DD2" w:rsidRPr="00B940D4" w:rsidRDefault="00451DD2" w:rsidP="00451DD2">
      <w:pPr>
        <w:numPr>
          <w:ilvl w:val="0"/>
          <w:numId w:val="24"/>
        </w:numPr>
        <w:ind w:left="851" w:hanging="284"/>
        <w:jc w:val="both"/>
        <w:rPr>
          <w:rFonts w:asciiTheme="minorHAnsi" w:hAnsiTheme="minorHAnsi"/>
          <w:bCs/>
          <w:sz w:val="22"/>
          <w:szCs w:val="22"/>
        </w:rPr>
      </w:pPr>
      <w:r w:rsidRPr="00B940D4">
        <w:rPr>
          <w:rFonts w:asciiTheme="minorHAnsi" w:hAnsiTheme="minorHAnsi"/>
          <w:bCs/>
          <w:sz w:val="22"/>
          <w:szCs w:val="22"/>
          <w:u w:val="single"/>
        </w:rPr>
        <w:t>in .xlsx/.</w:t>
      </w:r>
      <w:proofErr w:type="spellStart"/>
      <w:r w:rsidRPr="00B940D4">
        <w:rPr>
          <w:rFonts w:asciiTheme="minorHAnsi" w:hAnsiTheme="minorHAnsi"/>
          <w:bCs/>
          <w:sz w:val="22"/>
          <w:szCs w:val="22"/>
          <w:u w:val="single"/>
        </w:rPr>
        <w:t>xls</w:t>
      </w:r>
      <w:proofErr w:type="spellEnd"/>
      <w:r w:rsidRPr="00B940D4">
        <w:rPr>
          <w:rFonts w:asciiTheme="minorHAnsi" w:hAnsiTheme="minorHAnsi"/>
          <w:bCs/>
          <w:sz w:val="22"/>
          <w:szCs w:val="22"/>
          <w:u w:val="single"/>
        </w:rPr>
        <w:t xml:space="preserve"> (Excel) format</w:t>
      </w:r>
      <w:r w:rsidRPr="00B940D4">
        <w:rPr>
          <w:rFonts w:asciiTheme="minorHAnsi" w:hAnsiTheme="minorHAnsi"/>
          <w:bCs/>
          <w:sz w:val="22"/>
          <w:szCs w:val="22"/>
        </w:rPr>
        <w:t xml:space="preserve"> </w:t>
      </w:r>
      <w:r w:rsidRPr="00B940D4">
        <w:rPr>
          <w:rFonts w:asciiTheme="minorHAnsi" w:hAnsiTheme="minorHAnsi"/>
          <w:bCs/>
          <w:sz w:val="22"/>
          <w:szCs w:val="22"/>
        </w:rPr>
        <w:sym w:font="Wingdings" w:char="F0F0"/>
      </w:r>
      <w:r w:rsidRPr="00B940D4">
        <w:rPr>
          <w:rFonts w:asciiTheme="minorHAnsi" w:hAnsiTheme="minorHAnsi"/>
          <w:bCs/>
          <w:sz w:val="22"/>
          <w:szCs w:val="22"/>
        </w:rPr>
        <w:t xml:space="preserve"> </w:t>
      </w:r>
      <w:r w:rsidRPr="00B940D4">
        <w:rPr>
          <w:rFonts w:asciiTheme="minorHAnsi" w:hAnsiTheme="minorHAnsi"/>
          <w:bCs/>
          <w:i/>
          <w:iCs/>
          <w:sz w:val="20"/>
          <w:szCs w:val="20"/>
        </w:rPr>
        <w:t>(to be uploaded to the e-JN system as part of the overall tender)</w:t>
      </w:r>
      <w:r w:rsidRPr="00B940D4">
        <w:rPr>
          <w:rFonts w:asciiTheme="minorHAnsi" w:hAnsiTheme="minorHAnsi"/>
          <w:bCs/>
          <w:sz w:val="22"/>
          <w:szCs w:val="22"/>
        </w:rPr>
        <w:t xml:space="preserve"> </w:t>
      </w:r>
      <w:r w:rsidRPr="00B940D4">
        <w:rPr>
          <w:rFonts w:asciiTheme="minorHAnsi" w:hAnsiTheme="minorHAnsi"/>
          <w:b/>
          <w:bCs/>
          <w:sz w:val="22"/>
          <w:szCs w:val="22"/>
        </w:rPr>
        <w:t>AND</w:t>
      </w:r>
      <w:r w:rsidRPr="00B940D4">
        <w:rPr>
          <w:rFonts w:asciiTheme="minorHAnsi" w:hAnsiTheme="minorHAnsi"/>
          <w:bCs/>
          <w:sz w:val="22"/>
          <w:szCs w:val="22"/>
        </w:rPr>
        <w:t xml:space="preserve"> </w:t>
      </w:r>
    </w:p>
    <w:p w14:paraId="16FF60B0" w14:textId="007EA459" w:rsidR="00451DD2" w:rsidRPr="00B940D4" w:rsidRDefault="00451DD2" w:rsidP="0051743C">
      <w:pPr>
        <w:numPr>
          <w:ilvl w:val="0"/>
          <w:numId w:val="24"/>
        </w:numPr>
        <w:spacing w:after="120"/>
        <w:ind w:left="851" w:hanging="284"/>
        <w:jc w:val="both"/>
        <w:rPr>
          <w:rFonts w:asciiTheme="minorHAnsi" w:hAnsiTheme="minorHAnsi"/>
          <w:bCs/>
          <w:sz w:val="22"/>
          <w:szCs w:val="22"/>
        </w:rPr>
      </w:pPr>
      <w:r w:rsidRPr="00B940D4">
        <w:rPr>
          <w:rFonts w:asciiTheme="minorHAnsi" w:hAnsiTheme="minorHAnsi"/>
          <w:bCs/>
          <w:sz w:val="22"/>
          <w:szCs w:val="22"/>
          <w:u w:val="single"/>
        </w:rPr>
        <w:t>in .pdf format</w:t>
      </w:r>
      <w:r w:rsidRPr="00B940D4">
        <w:rPr>
          <w:rFonts w:asciiTheme="minorHAnsi" w:hAnsiTheme="minorHAnsi"/>
          <w:bCs/>
          <w:sz w:val="22"/>
          <w:szCs w:val="22"/>
        </w:rPr>
        <w:t xml:space="preserve"> </w:t>
      </w:r>
      <w:r w:rsidRPr="00B940D4">
        <w:rPr>
          <w:rFonts w:asciiTheme="minorHAnsi" w:hAnsiTheme="minorHAnsi"/>
          <w:bCs/>
          <w:sz w:val="22"/>
          <w:szCs w:val="22"/>
        </w:rPr>
        <w:sym w:font="Wingdings" w:char="F0F0"/>
      </w:r>
      <w:r w:rsidRPr="00B940D4">
        <w:rPr>
          <w:rFonts w:asciiTheme="minorHAnsi" w:hAnsiTheme="minorHAnsi"/>
          <w:bCs/>
          <w:sz w:val="22"/>
          <w:szCs w:val="22"/>
        </w:rPr>
        <w:t xml:space="preserve"> </w:t>
      </w:r>
      <w:r w:rsidRPr="00B940D4">
        <w:rPr>
          <w:rFonts w:asciiTheme="minorHAnsi" w:hAnsiTheme="minorHAnsi"/>
          <w:bCs/>
          <w:sz w:val="20"/>
          <w:szCs w:val="20"/>
        </w:rPr>
        <w:t>(to be uploaded to the e-JN system under the section “Pro Forma Invoice”</w:t>
      </w:r>
      <w:r w:rsidRPr="00B940D4">
        <w:rPr>
          <w:rFonts w:asciiTheme="minorHAnsi" w:hAnsiTheme="minorHAnsi"/>
          <w:bCs/>
          <w:i/>
          <w:iCs/>
          <w:sz w:val="20"/>
          <w:szCs w:val="20"/>
        </w:rPr>
        <w:t>)</w:t>
      </w:r>
      <w:r w:rsidRPr="00B940D4">
        <w:rPr>
          <w:rFonts w:asciiTheme="minorHAnsi" w:hAnsiTheme="minorHAnsi"/>
          <w:bCs/>
          <w:sz w:val="22"/>
          <w:szCs w:val="22"/>
        </w:rPr>
        <w:t>,</w:t>
      </w:r>
    </w:p>
    <w:p w14:paraId="46338752" w14:textId="5C5789BD" w:rsidR="0051743C" w:rsidRPr="00B940D4" w:rsidRDefault="0051743C" w:rsidP="0051743C">
      <w:pPr>
        <w:pStyle w:val="Odstavekseznama"/>
        <w:numPr>
          <w:ilvl w:val="0"/>
          <w:numId w:val="7"/>
        </w:numPr>
        <w:spacing w:after="120"/>
        <w:ind w:left="568" w:hanging="284"/>
        <w:contextualSpacing w:val="0"/>
        <w:jc w:val="both"/>
        <w:rPr>
          <w:rFonts w:asciiTheme="minorHAnsi" w:hAnsiTheme="minorHAnsi"/>
          <w:bCs/>
          <w:sz w:val="22"/>
          <w:szCs w:val="22"/>
        </w:rPr>
      </w:pPr>
      <w:r w:rsidRPr="00B940D4">
        <w:rPr>
          <w:rFonts w:asciiTheme="minorHAnsi" w:hAnsiTheme="minorHAnsi"/>
          <w:bCs/>
          <w:sz w:val="22"/>
          <w:szCs w:val="22"/>
        </w:rPr>
        <w:t xml:space="preserve"> a completed and signed Sample Form V-4a </w:t>
      </w:r>
      <w:r w:rsidRPr="00B940D4">
        <w:rPr>
          <w:rFonts w:asciiTheme="minorHAnsi" w:hAnsiTheme="minorHAnsi"/>
          <w:b/>
          <w:sz w:val="22"/>
          <w:szCs w:val="22"/>
        </w:rPr>
        <w:t>“List of References – for Condition No. 2”</w:t>
      </w:r>
      <w:r w:rsidRPr="00B940D4">
        <w:rPr>
          <w:rFonts w:asciiTheme="minorHAnsi" w:hAnsiTheme="minorHAnsi"/>
          <w:sz w:val="22"/>
          <w:szCs w:val="22"/>
        </w:rPr>
        <w:t>,</w:t>
      </w:r>
    </w:p>
    <w:p w14:paraId="41DB2603" w14:textId="3572EAC8" w:rsidR="0051743C" w:rsidRPr="00B940D4" w:rsidRDefault="0051743C" w:rsidP="0051743C">
      <w:pPr>
        <w:pStyle w:val="Odstavekseznama"/>
        <w:numPr>
          <w:ilvl w:val="0"/>
          <w:numId w:val="7"/>
        </w:numPr>
        <w:spacing w:after="120"/>
        <w:ind w:left="568" w:hanging="284"/>
        <w:contextualSpacing w:val="0"/>
        <w:jc w:val="both"/>
        <w:rPr>
          <w:rFonts w:asciiTheme="minorHAnsi" w:hAnsiTheme="minorHAnsi"/>
          <w:bCs/>
          <w:sz w:val="22"/>
          <w:szCs w:val="22"/>
        </w:rPr>
      </w:pPr>
      <w:r w:rsidRPr="00B940D4">
        <w:rPr>
          <w:rFonts w:asciiTheme="minorHAnsi" w:hAnsiTheme="minorHAnsi"/>
          <w:bCs/>
          <w:sz w:val="22"/>
          <w:szCs w:val="22"/>
        </w:rPr>
        <w:t xml:space="preserve">completed and </w:t>
      </w:r>
      <w:r w:rsidRPr="00B940D4">
        <w:rPr>
          <w:rFonts w:asciiTheme="minorHAnsi" w:hAnsiTheme="minorHAnsi"/>
          <w:bCs/>
          <w:sz w:val="22"/>
          <w:szCs w:val="22"/>
          <w:u w:val="single"/>
        </w:rPr>
        <w:t>signed</w:t>
      </w:r>
      <w:r w:rsidRPr="00B940D4">
        <w:rPr>
          <w:rFonts w:asciiTheme="minorHAnsi" w:hAnsiTheme="minorHAnsi"/>
          <w:bCs/>
          <w:sz w:val="22"/>
          <w:szCs w:val="22"/>
        </w:rPr>
        <w:t xml:space="preserve"> Sample Form) V-4b </w:t>
      </w:r>
      <w:r w:rsidRPr="00B940D4">
        <w:rPr>
          <w:rFonts w:asciiTheme="minorHAnsi" w:hAnsiTheme="minorHAnsi"/>
          <w:b/>
          <w:sz w:val="22"/>
          <w:szCs w:val="22"/>
        </w:rPr>
        <w:t>“Certificate of Reference – for Condition No. 2”</w:t>
      </w:r>
      <w:r w:rsidRPr="00B940D4">
        <w:rPr>
          <w:rFonts w:asciiTheme="minorHAnsi" w:hAnsiTheme="minorHAnsi"/>
          <w:sz w:val="22"/>
          <w:szCs w:val="22"/>
        </w:rPr>
        <w:t>,</w:t>
      </w:r>
    </w:p>
    <w:p w14:paraId="5CFA737B" w14:textId="30CAE5FA" w:rsidR="0051743C" w:rsidRPr="00B940D4" w:rsidRDefault="0051743C" w:rsidP="0051743C">
      <w:pPr>
        <w:pStyle w:val="Odstavekseznama"/>
        <w:numPr>
          <w:ilvl w:val="0"/>
          <w:numId w:val="7"/>
        </w:numPr>
        <w:spacing w:after="120"/>
        <w:ind w:left="568" w:hanging="284"/>
        <w:contextualSpacing w:val="0"/>
        <w:jc w:val="both"/>
        <w:rPr>
          <w:rFonts w:asciiTheme="minorHAnsi" w:hAnsiTheme="minorHAnsi"/>
          <w:bCs/>
          <w:sz w:val="22"/>
          <w:szCs w:val="22"/>
        </w:rPr>
      </w:pPr>
      <w:r w:rsidRPr="00B940D4">
        <w:rPr>
          <w:rFonts w:asciiTheme="minorHAnsi" w:hAnsiTheme="minorHAnsi"/>
          <w:bCs/>
          <w:sz w:val="22"/>
          <w:szCs w:val="22"/>
        </w:rPr>
        <w:t xml:space="preserve">a completed and signed Sample Form V-4c </w:t>
      </w:r>
      <w:r w:rsidRPr="00B940D4">
        <w:rPr>
          <w:rFonts w:asciiTheme="minorHAnsi" w:hAnsiTheme="minorHAnsi"/>
          <w:b/>
          <w:sz w:val="22"/>
          <w:szCs w:val="22"/>
        </w:rPr>
        <w:t>“List of References – for Condition No. 3”</w:t>
      </w:r>
      <w:r w:rsidRPr="00B940D4">
        <w:rPr>
          <w:rFonts w:asciiTheme="minorHAnsi" w:hAnsiTheme="minorHAnsi"/>
          <w:sz w:val="22"/>
          <w:szCs w:val="22"/>
        </w:rPr>
        <w:t>,</w:t>
      </w:r>
    </w:p>
    <w:p w14:paraId="6691A464" w14:textId="7628B344" w:rsidR="0051743C" w:rsidRPr="00B940D4" w:rsidRDefault="0051743C" w:rsidP="0051743C">
      <w:pPr>
        <w:pStyle w:val="Odstavekseznama"/>
        <w:numPr>
          <w:ilvl w:val="0"/>
          <w:numId w:val="7"/>
        </w:numPr>
        <w:spacing w:after="120"/>
        <w:ind w:left="568" w:hanging="284"/>
        <w:contextualSpacing w:val="0"/>
        <w:jc w:val="both"/>
        <w:rPr>
          <w:rFonts w:asciiTheme="minorHAnsi" w:hAnsiTheme="minorHAnsi"/>
          <w:bCs/>
          <w:sz w:val="22"/>
          <w:szCs w:val="22"/>
        </w:rPr>
      </w:pPr>
      <w:r w:rsidRPr="00B940D4">
        <w:rPr>
          <w:rFonts w:asciiTheme="minorHAnsi" w:hAnsiTheme="minorHAnsi"/>
          <w:bCs/>
          <w:sz w:val="22"/>
          <w:szCs w:val="22"/>
        </w:rPr>
        <w:t xml:space="preserve">completed and </w:t>
      </w:r>
      <w:r w:rsidRPr="00B940D4">
        <w:rPr>
          <w:rFonts w:asciiTheme="minorHAnsi" w:hAnsiTheme="minorHAnsi"/>
          <w:bCs/>
          <w:sz w:val="22"/>
          <w:szCs w:val="22"/>
          <w:u w:val="single"/>
        </w:rPr>
        <w:t>signed</w:t>
      </w:r>
      <w:r w:rsidRPr="00B940D4">
        <w:rPr>
          <w:rFonts w:asciiTheme="minorHAnsi" w:hAnsiTheme="minorHAnsi"/>
          <w:bCs/>
          <w:sz w:val="22"/>
          <w:szCs w:val="22"/>
        </w:rPr>
        <w:t xml:space="preserve"> Sample Form V-4d </w:t>
      </w:r>
      <w:r w:rsidRPr="00B940D4">
        <w:rPr>
          <w:rFonts w:asciiTheme="minorHAnsi" w:hAnsiTheme="minorHAnsi"/>
          <w:b/>
          <w:sz w:val="22"/>
          <w:szCs w:val="22"/>
        </w:rPr>
        <w:t>“Certificate of Reference – for Condition No. 3”</w:t>
      </w:r>
      <w:r w:rsidRPr="00B940D4">
        <w:rPr>
          <w:rFonts w:asciiTheme="minorHAnsi" w:hAnsiTheme="minorHAnsi"/>
          <w:sz w:val="22"/>
          <w:szCs w:val="22"/>
        </w:rPr>
        <w:t>,</w:t>
      </w:r>
    </w:p>
    <w:p w14:paraId="608F4C65" w14:textId="0859E76C" w:rsidR="00F53BF7" w:rsidRDefault="0051743C" w:rsidP="00F53BF7">
      <w:pPr>
        <w:pStyle w:val="Odstavekseznama"/>
        <w:numPr>
          <w:ilvl w:val="0"/>
          <w:numId w:val="7"/>
        </w:numPr>
        <w:spacing w:after="120"/>
        <w:ind w:left="568" w:hanging="284"/>
        <w:contextualSpacing w:val="0"/>
        <w:jc w:val="both"/>
        <w:rPr>
          <w:rFonts w:asciiTheme="minorHAnsi" w:hAnsiTheme="minorHAnsi"/>
          <w:bCs/>
          <w:sz w:val="22"/>
          <w:szCs w:val="22"/>
        </w:rPr>
      </w:pPr>
      <w:r w:rsidRPr="00B940D4">
        <w:rPr>
          <w:rFonts w:asciiTheme="minorHAnsi" w:hAnsiTheme="minorHAnsi"/>
          <w:bCs/>
          <w:sz w:val="22"/>
          <w:szCs w:val="22"/>
        </w:rPr>
        <w:t xml:space="preserve">completed and </w:t>
      </w:r>
      <w:r w:rsidRPr="00B940D4">
        <w:rPr>
          <w:rFonts w:asciiTheme="minorHAnsi" w:hAnsiTheme="minorHAnsi"/>
          <w:bCs/>
          <w:sz w:val="22"/>
          <w:szCs w:val="22"/>
          <w:u w:val="single"/>
        </w:rPr>
        <w:t>signed</w:t>
      </w:r>
      <w:r w:rsidRPr="00B940D4">
        <w:rPr>
          <w:rFonts w:asciiTheme="minorHAnsi" w:hAnsiTheme="minorHAnsi"/>
          <w:bCs/>
          <w:sz w:val="22"/>
          <w:szCs w:val="22"/>
        </w:rPr>
        <w:t xml:space="preserve"> Sample Form V-4e </w:t>
      </w:r>
      <w:r w:rsidRPr="00B940D4">
        <w:rPr>
          <w:rFonts w:asciiTheme="minorHAnsi" w:hAnsiTheme="minorHAnsi"/>
          <w:b/>
          <w:bCs/>
          <w:sz w:val="22"/>
          <w:szCs w:val="22"/>
        </w:rPr>
        <w:t>“Information about Experts Provided”</w:t>
      </w:r>
      <w:r w:rsidRPr="00B940D4">
        <w:rPr>
          <w:rFonts w:asciiTheme="minorHAnsi" w:hAnsiTheme="minorHAnsi"/>
          <w:bCs/>
          <w:sz w:val="22"/>
          <w:szCs w:val="22"/>
        </w:rPr>
        <w:t>,</w:t>
      </w:r>
    </w:p>
    <w:p w14:paraId="582B41EF" w14:textId="7575FCAF" w:rsidR="00890DC1" w:rsidRPr="00B940D4" w:rsidRDefault="00890DC1" w:rsidP="00F53BF7">
      <w:pPr>
        <w:pStyle w:val="Odstavekseznama"/>
        <w:numPr>
          <w:ilvl w:val="0"/>
          <w:numId w:val="7"/>
        </w:numPr>
        <w:spacing w:after="120"/>
        <w:ind w:left="568" w:hanging="284"/>
        <w:contextualSpacing w:val="0"/>
        <w:jc w:val="both"/>
        <w:rPr>
          <w:rFonts w:asciiTheme="minorHAnsi" w:hAnsiTheme="minorHAnsi"/>
          <w:bCs/>
          <w:sz w:val="22"/>
          <w:szCs w:val="22"/>
        </w:rPr>
      </w:pPr>
      <w:r w:rsidRPr="00B940D4">
        <w:rPr>
          <w:rFonts w:asciiTheme="minorHAnsi" w:hAnsiTheme="minorHAnsi"/>
          <w:bCs/>
          <w:sz w:val="22"/>
          <w:szCs w:val="22"/>
        </w:rPr>
        <w:t xml:space="preserve">completed and </w:t>
      </w:r>
      <w:r w:rsidRPr="00B940D4">
        <w:rPr>
          <w:rFonts w:asciiTheme="minorHAnsi" w:hAnsiTheme="minorHAnsi"/>
          <w:bCs/>
          <w:sz w:val="22"/>
          <w:szCs w:val="22"/>
          <w:u w:val="single"/>
        </w:rPr>
        <w:t>signed</w:t>
      </w:r>
      <w:r w:rsidRPr="00B940D4">
        <w:rPr>
          <w:rFonts w:asciiTheme="minorHAnsi" w:hAnsiTheme="minorHAnsi"/>
          <w:bCs/>
          <w:sz w:val="22"/>
          <w:szCs w:val="22"/>
        </w:rPr>
        <w:t xml:space="preserve"> Sample Form </w:t>
      </w:r>
      <w:bookmarkStart w:id="24" w:name="_Hlk145417741"/>
      <w:r w:rsidRPr="00890DC1">
        <w:rPr>
          <w:rFonts w:asciiTheme="minorHAnsi" w:hAnsiTheme="minorHAnsi"/>
          <w:bCs/>
          <w:sz w:val="22"/>
          <w:szCs w:val="22"/>
        </w:rPr>
        <w:t xml:space="preserve">V-4f </w:t>
      </w:r>
      <w:r w:rsidRPr="00890DC1">
        <w:rPr>
          <w:rFonts w:asciiTheme="minorHAnsi" w:hAnsiTheme="minorHAnsi"/>
          <w:b/>
          <w:sz w:val="22"/>
          <w:szCs w:val="22"/>
        </w:rPr>
        <w:t>"Certificate of Reference - for an expert",</w:t>
      </w:r>
      <w:bookmarkEnd w:id="24"/>
    </w:p>
    <w:p w14:paraId="3F589DBA" w14:textId="13CE3549" w:rsidR="00F53BF7" w:rsidRPr="00B940D4" w:rsidRDefault="00F53BF7" w:rsidP="00F53BF7">
      <w:pPr>
        <w:pStyle w:val="Odstavekseznama"/>
        <w:numPr>
          <w:ilvl w:val="0"/>
          <w:numId w:val="7"/>
        </w:numPr>
        <w:spacing w:after="120"/>
        <w:ind w:left="568" w:hanging="284"/>
        <w:contextualSpacing w:val="0"/>
        <w:jc w:val="both"/>
        <w:rPr>
          <w:rFonts w:asciiTheme="minorHAnsi" w:hAnsiTheme="minorHAnsi"/>
          <w:bCs/>
          <w:sz w:val="22"/>
          <w:szCs w:val="22"/>
        </w:rPr>
      </w:pPr>
      <w:r w:rsidRPr="00B940D4">
        <w:rPr>
          <w:rFonts w:asciiTheme="minorHAnsi" w:hAnsiTheme="minorHAnsi"/>
          <w:bCs/>
          <w:sz w:val="22"/>
          <w:szCs w:val="22"/>
        </w:rPr>
        <w:t xml:space="preserve">completed and </w:t>
      </w:r>
      <w:r w:rsidRPr="00B940D4">
        <w:rPr>
          <w:rFonts w:asciiTheme="minorHAnsi" w:hAnsiTheme="minorHAnsi"/>
          <w:bCs/>
          <w:sz w:val="22"/>
          <w:szCs w:val="22"/>
          <w:u w:val="single"/>
        </w:rPr>
        <w:t>signed</w:t>
      </w:r>
      <w:r w:rsidRPr="00B940D4">
        <w:rPr>
          <w:rFonts w:asciiTheme="minorHAnsi" w:hAnsiTheme="minorHAnsi"/>
          <w:bCs/>
          <w:sz w:val="22"/>
          <w:szCs w:val="22"/>
        </w:rPr>
        <w:t xml:space="preserve"> Sample For</w:t>
      </w:r>
      <w:r w:rsidR="001867A8">
        <w:rPr>
          <w:rFonts w:asciiTheme="minorHAnsi" w:hAnsiTheme="minorHAnsi"/>
          <w:bCs/>
          <w:sz w:val="22"/>
          <w:szCs w:val="22"/>
        </w:rPr>
        <w:t>m</w:t>
      </w:r>
      <w:r w:rsidRPr="00B940D4">
        <w:rPr>
          <w:rFonts w:asciiTheme="minorHAnsi" w:hAnsiTheme="minorHAnsi"/>
          <w:bCs/>
          <w:sz w:val="22"/>
          <w:szCs w:val="22"/>
        </w:rPr>
        <w:t xml:space="preserve"> V-4</w:t>
      </w:r>
      <w:r w:rsidR="00890DC1">
        <w:rPr>
          <w:rFonts w:asciiTheme="minorHAnsi" w:hAnsiTheme="minorHAnsi"/>
          <w:bCs/>
          <w:sz w:val="22"/>
          <w:szCs w:val="22"/>
        </w:rPr>
        <w:t>g</w:t>
      </w:r>
      <w:r w:rsidRPr="00B940D4">
        <w:rPr>
          <w:rFonts w:asciiTheme="minorHAnsi" w:hAnsiTheme="minorHAnsi"/>
          <w:bCs/>
          <w:sz w:val="22"/>
          <w:szCs w:val="22"/>
        </w:rPr>
        <w:t xml:space="preserve"> “</w:t>
      </w:r>
      <w:r w:rsidRPr="00B940D4">
        <w:rPr>
          <w:rFonts w:asciiTheme="minorHAnsi" w:hAnsiTheme="minorHAnsi"/>
          <w:b/>
          <w:sz w:val="22"/>
          <w:szCs w:val="22"/>
        </w:rPr>
        <w:t>Criterion – Information about Experts Provided Additionally</w:t>
      </w:r>
      <w:r w:rsidRPr="00B940D4">
        <w:rPr>
          <w:rFonts w:asciiTheme="minorHAnsi" w:hAnsiTheme="minorHAnsi"/>
          <w:b/>
          <w:bCs/>
          <w:sz w:val="22"/>
          <w:szCs w:val="22"/>
        </w:rPr>
        <w:t>”</w:t>
      </w:r>
      <w:r w:rsidRPr="00B940D4">
        <w:rPr>
          <w:rFonts w:asciiTheme="minorHAnsi" w:hAnsiTheme="minorHAnsi"/>
          <w:bCs/>
          <w:sz w:val="22"/>
          <w:szCs w:val="22"/>
        </w:rPr>
        <w:t>,</w:t>
      </w:r>
    </w:p>
    <w:p w14:paraId="214753D1" w14:textId="77777777" w:rsidR="00144AEE" w:rsidRPr="00B940D4" w:rsidRDefault="00144AEE" w:rsidP="00144AEE">
      <w:pPr>
        <w:pStyle w:val="Odstavekseznama"/>
        <w:numPr>
          <w:ilvl w:val="0"/>
          <w:numId w:val="7"/>
        </w:numPr>
        <w:ind w:left="567" w:hanging="283"/>
        <w:contextualSpacing w:val="0"/>
        <w:jc w:val="both"/>
        <w:rPr>
          <w:rFonts w:asciiTheme="minorHAnsi" w:hAnsiTheme="minorHAnsi"/>
          <w:bCs/>
          <w:sz w:val="22"/>
          <w:szCs w:val="22"/>
        </w:rPr>
      </w:pPr>
      <w:r w:rsidRPr="00B940D4">
        <w:rPr>
          <w:rFonts w:asciiTheme="minorHAnsi" w:hAnsiTheme="minorHAnsi"/>
          <w:bCs/>
          <w:sz w:val="22"/>
          <w:szCs w:val="22"/>
        </w:rPr>
        <w:t>either completed and duly signed Sample Forms V-8 “</w:t>
      </w:r>
      <w:r w:rsidRPr="00B940D4">
        <w:rPr>
          <w:rFonts w:asciiTheme="minorHAnsi" w:hAnsiTheme="minorHAnsi"/>
          <w:b/>
          <w:sz w:val="22"/>
          <w:szCs w:val="22"/>
        </w:rPr>
        <w:t>Power of attorney to Obtain Data from Criminal Records</w:t>
      </w:r>
      <w:r w:rsidRPr="00B940D4">
        <w:rPr>
          <w:rFonts w:asciiTheme="minorHAnsi" w:hAnsiTheme="minorHAnsi"/>
          <w:bCs/>
          <w:sz w:val="22"/>
          <w:szCs w:val="22"/>
        </w:rPr>
        <w:t>” or the relevant registry extracts or equivalent documents issued by the competent body demonstrating that there are no grounds for exclusion as per paragraph 1 of Article 75 of the Public Procurement Act (ZJN-3),</w:t>
      </w:r>
    </w:p>
    <w:p w14:paraId="48672B47" w14:textId="77777777" w:rsidR="00144AEE" w:rsidRPr="00B940D4" w:rsidRDefault="00144AEE" w:rsidP="00144AEE">
      <w:pPr>
        <w:pStyle w:val="Odstavekseznama"/>
        <w:ind w:left="851"/>
        <w:contextualSpacing w:val="0"/>
        <w:jc w:val="both"/>
        <w:rPr>
          <w:rFonts w:asciiTheme="minorHAnsi" w:hAnsiTheme="minorHAnsi"/>
          <w:bCs/>
          <w:i/>
          <w:iCs/>
          <w:color w:val="00B050"/>
          <w:sz w:val="21"/>
          <w:szCs w:val="21"/>
        </w:rPr>
      </w:pPr>
      <w:r w:rsidRPr="00B940D4">
        <w:rPr>
          <w:rFonts w:asciiTheme="minorHAnsi" w:hAnsiTheme="minorHAnsi"/>
          <w:bCs/>
          <w:i/>
          <w:iCs/>
          <w:color w:val="00B050"/>
          <w:sz w:val="21"/>
          <w:szCs w:val="21"/>
        </w:rPr>
        <w:t xml:space="preserve">(Powers of attorney or certificates are to be submitted </w:t>
      </w:r>
      <w:r w:rsidRPr="00B940D4">
        <w:rPr>
          <w:rFonts w:asciiTheme="minorHAnsi" w:hAnsiTheme="minorHAnsi"/>
          <w:b/>
          <w:bCs/>
          <w:i/>
          <w:iCs/>
          <w:color w:val="00B050"/>
          <w:sz w:val="21"/>
          <w:szCs w:val="21"/>
        </w:rPr>
        <w:t>for each person who</w:t>
      </w:r>
      <w:r w:rsidRPr="00B940D4">
        <w:rPr>
          <w:rFonts w:asciiTheme="minorHAnsi" w:hAnsiTheme="minorHAnsi"/>
          <w:bCs/>
          <w:i/>
          <w:iCs/>
          <w:color w:val="00B050"/>
          <w:sz w:val="21"/>
          <w:szCs w:val="21"/>
        </w:rPr>
        <w:t xml:space="preserve"> is a member of the administrative, management or supervisory body or is authorised for representation, decision-making or control at the</w:t>
      </w:r>
      <w:r w:rsidRPr="00B940D4">
        <w:rPr>
          <w:rFonts w:asciiTheme="minorHAnsi" w:hAnsiTheme="minorHAnsi"/>
          <w:b/>
          <w:bCs/>
          <w:i/>
          <w:iCs/>
          <w:color w:val="00B050"/>
          <w:sz w:val="21"/>
          <w:szCs w:val="21"/>
        </w:rPr>
        <w:t xml:space="preserve"> tenderer, participating tenderer, </w:t>
      </w:r>
      <w:proofErr w:type="gramStart"/>
      <w:r w:rsidRPr="00B940D4">
        <w:rPr>
          <w:rFonts w:asciiTheme="minorHAnsi" w:hAnsiTheme="minorHAnsi"/>
          <w:b/>
          <w:bCs/>
          <w:i/>
          <w:iCs/>
          <w:color w:val="00B050"/>
          <w:sz w:val="21"/>
          <w:szCs w:val="21"/>
        </w:rPr>
        <w:t>subcontractor</w:t>
      </w:r>
      <w:proofErr w:type="gramEnd"/>
      <w:r w:rsidRPr="00B940D4">
        <w:rPr>
          <w:rFonts w:asciiTheme="minorHAnsi" w:hAnsiTheme="minorHAnsi"/>
          <w:b/>
          <w:bCs/>
          <w:i/>
          <w:iCs/>
          <w:color w:val="00B050"/>
          <w:sz w:val="21"/>
          <w:szCs w:val="21"/>
        </w:rPr>
        <w:t xml:space="preserve"> or any other economic operator on whose capacities the tenderer intends to rely, </w:t>
      </w:r>
      <w:r w:rsidRPr="00B940D4">
        <w:rPr>
          <w:rFonts w:asciiTheme="minorHAnsi" w:hAnsiTheme="minorHAnsi"/>
          <w:bCs/>
          <w:i/>
          <w:iCs/>
          <w:color w:val="00B050"/>
          <w:sz w:val="21"/>
          <w:szCs w:val="21"/>
        </w:rPr>
        <w:t xml:space="preserve">and is </w:t>
      </w:r>
      <w:r w:rsidRPr="00B940D4">
        <w:rPr>
          <w:rFonts w:asciiTheme="minorHAnsi" w:hAnsiTheme="minorHAnsi"/>
          <w:b/>
          <w:i/>
          <w:iCs/>
          <w:color w:val="00B050"/>
          <w:sz w:val="21"/>
          <w:szCs w:val="21"/>
          <w:u w:val="single"/>
        </w:rPr>
        <w:t>NOT ENTERED</w:t>
      </w:r>
      <w:r w:rsidRPr="00B940D4">
        <w:rPr>
          <w:rFonts w:asciiTheme="minorHAnsi" w:hAnsiTheme="minorHAnsi"/>
          <w:bCs/>
          <w:i/>
          <w:iCs/>
          <w:color w:val="00B050"/>
          <w:sz w:val="21"/>
          <w:szCs w:val="21"/>
          <w:u w:val="single"/>
        </w:rPr>
        <w:t xml:space="preserve"> in the business register</w:t>
      </w:r>
      <w:r w:rsidRPr="00B940D4">
        <w:rPr>
          <w:rFonts w:asciiTheme="minorHAnsi" w:hAnsiTheme="minorHAnsi"/>
          <w:bCs/>
          <w:i/>
          <w:iCs/>
          <w:color w:val="00B050"/>
          <w:sz w:val="21"/>
          <w:szCs w:val="21"/>
        </w:rPr>
        <w:t>.</w:t>
      </w:r>
    </w:p>
    <w:p w14:paraId="38F41F08" w14:textId="77777777" w:rsidR="00144AEE" w:rsidRPr="00B940D4" w:rsidRDefault="00144AEE" w:rsidP="00144AEE">
      <w:pPr>
        <w:pStyle w:val="Odstavekseznama"/>
        <w:ind w:left="851"/>
        <w:jc w:val="both"/>
        <w:rPr>
          <w:rFonts w:asciiTheme="minorHAnsi" w:hAnsiTheme="minorHAnsi"/>
          <w:bCs/>
          <w:i/>
          <w:iCs/>
          <w:color w:val="00B050"/>
          <w:sz w:val="21"/>
          <w:szCs w:val="21"/>
        </w:rPr>
      </w:pPr>
      <w:r w:rsidRPr="00B940D4">
        <w:rPr>
          <w:rFonts w:asciiTheme="minorHAnsi" w:hAnsiTheme="minorHAnsi"/>
          <w:b/>
          <w:i/>
          <w:iCs/>
          <w:color w:val="00B050"/>
          <w:sz w:val="21"/>
          <w:szCs w:val="21"/>
        </w:rPr>
        <w:t>An economic operator which is established outside the Republic of Slovenia</w:t>
      </w:r>
      <w:r w:rsidRPr="00B940D4">
        <w:rPr>
          <w:rFonts w:asciiTheme="minorHAnsi" w:hAnsiTheme="minorHAnsi"/>
          <w:bCs/>
          <w:i/>
          <w:iCs/>
          <w:color w:val="00B050"/>
          <w:sz w:val="21"/>
          <w:szCs w:val="21"/>
        </w:rPr>
        <w:t xml:space="preserve"> confirms its compliance with the condition by submitting:</w:t>
      </w:r>
    </w:p>
    <w:p w14:paraId="08574064" w14:textId="77777777" w:rsidR="00144AEE" w:rsidRPr="00B940D4" w:rsidRDefault="00144AEE" w:rsidP="00144AEE">
      <w:pPr>
        <w:pStyle w:val="Odstavekseznama"/>
        <w:ind w:left="851"/>
        <w:jc w:val="both"/>
        <w:rPr>
          <w:rFonts w:asciiTheme="minorHAnsi" w:hAnsiTheme="minorHAnsi"/>
          <w:bCs/>
          <w:i/>
          <w:iCs/>
          <w:color w:val="00B050"/>
          <w:sz w:val="21"/>
          <w:szCs w:val="21"/>
        </w:rPr>
      </w:pPr>
      <w:r w:rsidRPr="00B940D4">
        <w:rPr>
          <w:rFonts w:asciiTheme="minorHAnsi" w:hAnsiTheme="minorHAnsi"/>
          <w:bCs/>
          <w:i/>
          <w:iCs/>
          <w:color w:val="00B050"/>
          <w:sz w:val="21"/>
          <w:szCs w:val="21"/>
        </w:rPr>
        <w:t>-</w:t>
      </w:r>
      <w:r w:rsidRPr="00B940D4">
        <w:rPr>
          <w:rFonts w:asciiTheme="minorHAnsi" w:hAnsiTheme="minorHAnsi"/>
          <w:bCs/>
          <w:i/>
          <w:iCs/>
          <w:color w:val="00B050"/>
          <w:sz w:val="21"/>
          <w:szCs w:val="21"/>
        </w:rPr>
        <w:tab/>
        <w:t xml:space="preserve">a completed ESPD </w:t>
      </w:r>
      <w:proofErr w:type="gramStart"/>
      <w:r w:rsidRPr="00B940D4">
        <w:rPr>
          <w:rFonts w:asciiTheme="minorHAnsi" w:hAnsiTheme="minorHAnsi"/>
          <w:bCs/>
          <w:i/>
          <w:iCs/>
          <w:color w:val="00B050"/>
          <w:sz w:val="21"/>
          <w:szCs w:val="21"/>
        </w:rPr>
        <w:t>form;</w:t>
      </w:r>
      <w:proofErr w:type="gramEnd"/>
    </w:p>
    <w:p w14:paraId="164DDE93" w14:textId="7B890952" w:rsidR="00144AEE" w:rsidRPr="00B940D4" w:rsidRDefault="00144AEE" w:rsidP="00144AEE">
      <w:pPr>
        <w:pStyle w:val="Odstavekseznama"/>
        <w:ind w:left="851"/>
        <w:contextualSpacing w:val="0"/>
        <w:jc w:val="both"/>
        <w:rPr>
          <w:rFonts w:asciiTheme="minorHAnsi" w:hAnsiTheme="minorHAnsi"/>
          <w:bCs/>
          <w:i/>
          <w:iCs/>
          <w:color w:val="00B050"/>
          <w:sz w:val="21"/>
          <w:szCs w:val="21"/>
        </w:rPr>
      </w:pPr>
      <w:r w:rsidRPr="00B940D4">
        <w:rPr>
          <w:rFonts w:asciiTheme="minorHAnsi" w:hAnsiTheme="minorHAnsi"/>
          <w:bCs/>
          <w:i/>
          <w:iCs/>
          <w:color w:val="00B050"/>
          <w:sz w:val="21"/>
          <w:szCs w:val="21"/>
        </w:rPr>
        <w:t>-</w:t>
      </w:r>
      <w:r w:rsidRPr="00B940D4">
        <w:rPr>
          <w:rFonts w:asciiTheme="minorHAnsi" w:hAnsiTheme="minorHAnsi"/>
          <w:bCs/>
          <w:i/>
          <w:iCs/>
          <w:color w:val="00B050"/>
          <w:sz w:val="21"/>
          <w:szCs w:val="21"/>
        </w:rPr>
        <w:tab/>
        <w:t>a printout from the relevant records, such as the criminal records, and, if none, an equivalent document that is issued by the competent court or administrative body in some other Member State or parent country or the country in which the e</w:t>
      </w:r>
      <w:r w:rsidR="006D4FAB">
        <w:rPr>
          <w:rFonts w:asciiTheme="minorHAnsi" w:hAnsiTheme="minorHAnsi"/>
          <w:bCs/>
          <w:i/>
          <w:iCs/>
          <w:color w:val="00B050"/>
          <w:sz w:val="21"/>
          <w:szCs w:val="21"/>
        </w:rPr>
        <w:t>conomic operator is established.</w:t>
      </w:r>
    </w:p>
    <w:p w14:paraId="44606141" w14:textId="77777777" w:rsidR="00144AEE" w:rsidRPr="00B940D4" w:rsidRDefault="00144AEE" w:rsidP="00144AEE">
      <w:pPr>
        <w:pStyle w:val="Odstavekseznama"/>
        <w:ind w:left="851"/>
        <w:jc w:val="both"/>
        <w:rPr>
          <w:rFonts w:asciiTheme="minorHAnsi" w:hAnsiTheme="minorHAnsi"/>
          <w:bCs/>
          <w:i/>
          <w:iCs/>
          <w:color w:val="00B050"/>
          <w:sz w:val="21"/>
          <w:szCs w:val="21"/>
        </w:rPr>
      </w:pPr>
      <w:r w:rsidRPr="00B940D4">
        <w:rPr>
          <w:rFonts w:asciiTheme="minorHAnsi" w:hAnsiTheme="minorHAnsi"/>
          <w:bCs/>
          <w:i/>
          <w:iCs/>
          <w:color w:val="00B050"/>
          <w:sz w:val="21"/>
          <w:szCs w:val="21"/>
        </w:rPr>
        <w:t xml:space="preserve">Economic operators may see which countries and which bodies keep records of impunity at </w:t>
      </w:r>
      <w:r w:rsidRPr="00B940D4">
        <w:rPr>
          <w:rFonts w:asciiTheme="minorHAnsi" w:hAnsiTheme="minorHAnsi"/>
          <w:bCs/>
          <w:i/>
          <w:iCs/>
          <w:color w:val="00B050"/>
          <w:sz w:val="21"/>
          <w:szCs w:val="21"/>
          <w:u w:val="single"/>
        </w:rPr>
        <w:t>https://ec.europa.eu/tools/ecertis/search</w:t>
      </w:r>
      <w:r w:rsidRPr="00B940D4">
        <w:rPr>
          <w:rFonts w:asciiTheme="minorHAnsi" w:hAnsiTheme="minorHAnsi"/>
          <w:bCs/>
          <w:i/>
          <w:iCs/>
          <w:color w:val="00B050"/>
          <w:sz w:val="21"/>
          <w:szCs w:val="21"/>
        </w:rPr>
        <w:t>, specifically:</w:t>
      </w:r>
    </w:p>
    <w:p w14:paraId="407FC8C4" w14:textId="77777777" w:rsidR="00144AEE" w:rsidRPr="00B940D4" w:rsidRDefault="00144AEE" w:rsidP="00144AEE">
      <w:pPr>
        <w:pStyle w:val="Odstavekseznama"/>
        <w:ind w:left="851"/>
        <w:jc w:val="both"/>
        <w:rPr>
          <w:rFonts w:asciiTheme="minorHAnsi" w:hAnsiTheme="minorHAnsi"/>
          <w:bCs/>
          <w:i/>
          <w:iCs/>
          <w:color w:val="00B050"/>
          <w:sz w:val="21"/>
          <w:szCs w:val="21"/>
        </w:rPr>
      </w:pPr>
      <w:r w:rsidRPr="00B940D4">
        <w:rPr>
          <w:rFonts w:asciiTheme="minorHAnsi" w:hAnsiTheme="minorHAnsi"/>
          <w:bCs/>
          <w:i/>
          <w:iCs/>
          <w:color w:val="00B050"/>
          <w:sz w:val="21"/>
          <w:szCs w:val="21"/>
        </w:rPr>
        <w:t>-</w:t>
      </w:r>
      <w:r w:rsidRPr="00B940D4">
        <w:rPr>
          <w:rFonts w:asciiTheme="minorHAnsi" w:hAnsiTheme="minorHAnsi"/>
          <w:bCs/>
          <w:i/>
          <w:iCs/>
          <w:color w:val="00B050"/>
          <w:sz w:val="21"/>
          <w:szCs w:val="21"/>
        </w:rPr>
        <w:tab/>
        <w:t>a record of absence of conviction for legal persons and</w:t>
      </w:r>
    </w:p>
    <w:p w14:paraId="0145CBFE" w14:textId="77777777" w:rsidR="00144AEE" w:rsidRPr="00B940D4" w:rsidRDefault="00144AEE" w:rsidP="00144AEE">
      <w:pPr>
        <w:pStyle w:val="Odstavekseznama"/>
        <w:ind w:left="851"/>
        <w:contextualSpacing w:val="0"/>
        <w:jc w:val="both"/>
        <w:rPr>
          <w:rFonts w:asciiTheme="minorHAnsi" w:hAnsiTheme="minorHAnsi"/>
          <w:bCs/>
          <w:i/>
          <w:iCs/>
          <w:color w:val="00B050"/>
          <w:sz w:val="21"/>
          <w:szCs w:val="21"/>
        </w:rPr>
      </w:pPr>
      <w:r w:rsidRPr="00B940D4">
        <w:rPr>
          <w:rFonts w:asciiTheme="minorHAnsi" w:hAnsiTheme="minorHAnsi"/>
          <w:bCs/>
          <w:i/>
          <w:iCs/>
          <w:color w:val="00B050"/>
          <w:sz w:val="21"/>
          <w:szCs w:val="21"/>
        </w:rPr>
        <w:t>-</w:t>
      </w:r>
      <w:r w:rsidRPr="00B940D4">
        <w:rPr>
          <w:rFonts w:asciiTheme="minorHAnsi" w:hAnsiTheme="minorHAnsi"/>
          <w:bCs/>
          <w:i/>
          <w:iCs/>
          <w:color w:val="00B050"/>
          <w:sz w:val="21"/>
          <w:szCs w:val="21"/>
        </w:rPr>
        <w:tab/>
        <w:t>a record of absence of conviction for natural persons.</w:t>
      </w:r>
    </w:p>
    <w:p w14:paraId="6DAF7902" w14:textId="77777777" w:rsidR="00144AEE" w:rsidRPr="00B940D4" w:rsidRDefault="00144AEE" w:rsidP="00144AEE">
      <w:pPr>
        <w:pStyle w:val="Odstavekseznama"/>
        <w:ind w:left="851"/>
        <w:contextualSpacing w:val="0"/>
        <w:jc w:val="both"/>
        <w:rPr>
          <w:rFonts w:asciiTheme="minorHAnsi" w:hAnsiTheme="minorHAnsi"/>
          <w:bCs/>
          <w:i/>
          <w:iCs/>
          <w:color w:val="00B050"/>
          <w:sz w:val="21"/>
          <w:szCs w:val="21"/>
        </w:rPr>
      </w:pPr>
      <w:r w:rsidRPr="00B940D4">
        <w:rPr>
          <w:rFonts w:asciiTheme="minorHAnsi" w:hAnsiTheme="minorHAnsi"/>
          <w:bCs/>
          <w:i/>
          <w:iCs/>
          <w:color w:val="00B050"/>
          <w:sz w:val="21"/>
          <w:szCs w:val="21"/>
        </w:rPr>
        <w:t>If the country in which an economic operator is established does not issue such documents and certificates, or if the latter fail to cover all the cases referred to in paragraph 1 of Article 75 of ZJN-3, they may be replaced by an affidavit and, if the latter is not foreseen in the Member State or third country, by a declaration given by an appointed person before the competent court or administrative body, notary public or competent professional or trade organisation in the parent country of that person or in the country in which the economic operator is established.</w:t>
      </w:r>
    </w:p>
    <w:p w14:paraId="7FC2223B" w14:textId="77777777" w:rsidR="00144AEE" w:rsidRPr="00B940D4" w:rsidRDefault="00144AEE" w:rsidP="00144AEE">
      <w:pPr>
        <w:pStyle w:val="Odstavekseznama"/>
        <w:spacing w:after="120"/>
        <w:ind w:left="851"/>
        <w:contextualSpacing w:val="0"/>
        <w:jc w:val="both"/>
        <w:rPr>
          <w:rFonts w:asciiTheme="minorHAnsi" w:hAnsiTheme="minorHAnsi"/>
          <w:bCs/>
          <w:i/>
          <w:iCs/>
          <w:color w:val="00B050"/>
          <w:sz w:val="21"/>
          <w:szCs w:val="21"/>
        </w:rPr>
      </w:pPr>
      <w:r w:rsidRPr="00B940D4">
        <w:rPr>
          <w:rFonts w:asciiTheme="minorHAnsi" w:hAnsiTheme="minorHAnsi"/>
          <w:b/>
          <w:i/>
          <w:iCs/>
          <w:color w:val="00B050"/>
          <w:sz w:val="21"/>
          <w:szCs w:val="21"/>
        </w:rPr>
        <w:lastRenderedPageBreak/>
        <w:t>The Contracting Entity will consider as relevant supporting documents</w:t>
      </w:r>
      <w:r w:rsidRPr="00B940D4">
        <w:rPr>
          <w:rFonts w:asciiTheme="minorHAnsi" w:hAnsiTheme="minorHAnsi"/>
          <w:bCs/>
          <w:i/>
          <w:iCs/>
          <w:color w:val="00B050"/>
          <w:sz w:val="21"/>
          <w:szCs w:val="21"/>
        </w:rPr>
        <w:t xml:space="preserve"> that are not older than 4 months, counting from the tender submission deadline, or which are obtained within 90 days of the tender submission deadline.)</w:t>
      </w:r>
    </w:p>
    <w:p w14:paraId="55A83B60" w14:textId="67834F40" w:rsidR="00144AEE" w:rsidRPr="00B940D4" w:rsidRDefault="00144AEE" w:rsidP="00144AEE">
      <w:pPr>
        <w:pStyle w:val="Odstavekseznama"/>
        <w:numPr>
          <w:ilvl w:val="0"/>
          <w:numId w:val="7"/>
        </w:numPr>
        <w:contextualSpacing w:val="0"/>
        <w:jc w:val="both"/>
        <w:rPr>
          <w:rFonts w:asciiTheme="minorHAnsi" w:hAnsiTheme="minorHAnsi"/>
          <w:bCs/>
          <w:sz w:val="22"/>
          <w:szCs w:val="22"/>
        </w:rPr>
      </w:pPr>
      <w:r w:rsidRPr="00B940D4">
        <w:rPr>
          <w:rFonts w:asciiTheme="minorHAnsi" w:hAnsiTheme="minorHAnsi"/>
          <w:bCs/>
          <w:sz w:val="22"/>
          <w:szCs w:val="22"/>
        </w:rPr>
        <w:t xml:space="preserve">a completed and </w:t>
      </w:r>
      <w:r w:rsidRPr="00B940D4">
        <w:rPr>
          <w:rFonts w:asciiTheme="minorHAnsi" w:hAnsiTheme="minorHAnsi"/>
          <w:bCs/>
          <w:sz w:val="22"/>
          <w:szCs w:val="22"/>
          <w:u w:val="single"/>
        </w:rPr>
        <w:t>signed</w:t>
      </w:r>
      <w:r w:rsidRPr="00B940D4">
        <w:rPr>
          <w:rFonts w:asciiTheme="minorHAnsi" w:hAnsiTheme="minorHAnsi"/>
          <w:bCs/>
          <w:sz w:val="22"/>
          <w:szCs w:val="22"/>
        </w:rPr>
        <w:t xml:space="preserve"> Sample Form V-</w:t>
      </w:r>
      <w:r w:rsidR="001867A8">
        <w:rPr>
          <w:rFonts w:asciiTheme="minorHAnsi" w:hAnsiTheme="minorHAnsi"/>
          <w:bCs/>
          <w:sz w:val="22"/>
          <w:szCs w:val="22"/>
        </w:rPr>
        <w:t>10</w:t>
      </w:r>
      <w:r w:rsidRPr="00B940D4">
        <w:rPr>
          <w:rFonts w:asciiTheme="minorHAnsi" w:hAnsiTheme="minorHAnsi"/>
          <w:bCs/>
          <w:sz w:val="22"/>
          <w:szCs w:val="22"/>
        </w:rPr>
        <w:t xml:space="preserve"> “</w:t>
      </w:r>
      <w:r w:rsidRPr="00B940D4">
        <w:rPr>
          <w:rFonts w:asciiTheme="minorHAnsi" w:hAnsiTheme="minorHAnsi"/>
          <w:b/>
          <w:sz w:val="22"/>
          <w:szCs w:val="22"/>
        </w:rPr>
        <w:t>Declaration as per EU Council Decision</w:t>
      </w:r>
      <w:r w:rsidRPr="00B940D4">
        <w:rPr>
          <w:rFonts w:asciiTheme="minorHAnsi" w:hAnsiTheme="minorHAnsi"/>
          <w:bCs/>
          <w:sz w:val="22"/>
          <w:szCs w:val="22"/>
        </w:rPr>
        <w:t>”,</w:t>
      </w:r>
    </w:p>
    <w:p w14:paraId="31FABB27" w14:textId="77777777" w:rsidR="00144AEE" w:rsidRPr="00B940D4" w:rsidRDefault="00144AEE" w:rsidP="00144AEE">
      <w:pPr>
        <w:pStyle w:val="Odstavekseznama"/>
        <w:spacing w:after="120"/>
        <w:ind w:left="851"/>
        <w:contextualSpacing w:val="0"/>
        <w:jc w:val="both"/>
        <w:rPr>
          <w:rFonts w:asciiTheme="minorHAnsi" w:hAnsiTheme="minorHAnsi"/>
          <w:bCs/>
          <w:i/>
          <w:iCs/>
          <w:color w:val="00B050"/>
          <w:sz w:val="21"/>
          <w:szCs w:val="21"/>
        </w:rPr>
      </w:pPr>
      <w:r w:rsidRPr="00B940D4">
        <w:rPr>
          <w:rFonts w:asciiTheme="minorHAnsi" w:hAnsiTheme="minorHAnsi"/>
          <w:bCs/>
          <w:i/>
          <w:iCs/>
          <w:color w:val="00B050"/>
          <w:sz w:val="21"/>
          <w:szCs w:val="21"/>
        </w:rPr>
        <w:t>(</w:t>
      </w:r>
      <w:r w:rsidRPr="00B940D4">
        <w:rPr>
          <w:rFonts w:asciiTheme="minorHAnsi" w:hAnsiTheme="minorHAnsi"/>
          <w:bCs/>
          <w:i/>
          <w:iCs/>
          <w:color w:val="00B050"/>
          <w:sz w:val="21"/>
          <w:szCs w:val="21"/>
          <w:u w:val="single"/>
        </w:rPr>
        <w:t xml:space="preserve">The Sample Form is to be completed, </w:t>
      </w:r>
      <w:proofErr w:type="gramStart"/>
      <w:r w:rsidRPr="00B940D4">
        <w:rPr>
          <w:rFonts w:asciiTheme="minorHAnsi" w:hAnsiTheme="minorHAnsi"/>
          <w:bCs/>
          <w:i/>
          <w:iCs/>
          <w:color w:val="00B050"/>
          <w:sz w:val="21"/>
          <w:szCs w:val="21"/>
          <w:u w:val="single"/>
        </w:rPr>
        <w:t>signed</w:t>
      </w:r>
      <w:proofErr w:type="gramEnd"/>
      <w:r w:rsidRPr="00B940D4">
        <w:rPr>
          <w:rFonts w:asciiTheme="minorHAnsi" w:hAnsiTheme="minorHAnsi"/>
          <w:bCs/>
          <w:i/>
          <w:iCs/>
          <w:color w:val="00B050"/>
          <w:sz w:val="21"/>
          <w:szCs w:val="21"/>
          <w:u w:val="single"/>
        </w:rPr>
        <w:t xml:space="preserve"> and submitted </w:t>
      </w:r>
      <w:r w:rsidRPr="00B940D4">
        <w:rPr>
          <w:rFonts w:asciiTheme="minorHAnsi" w:hAnsiTheme="minorHAnsi"/>
          <w:b/>
          <w:bCs/>
          <w:i/>
          <w:iCs/>
          <w:color w:val="00B050"/>
          <w:sz w:val="21"/>
          <w:szCs w:val="21"/>
          <w:u w:val="single"/>
        </w:rPr>
        <w:t>for the tenderer, participating tenderer, subcontractor and any other economic operator on whose capacities the tenderer intends to rely</w:t>
      </w:r>
      <w:r w:rsidRPr="00B940D4">
        <w:rPr>
          <w:rFonts w:asciiTheme="minorHAnsi" w:hAnsiTheme="minorHAnsi"/>
          <w:bCs/>
          <w:i/>
          <w:iCs/>
          <w:color w:val="00B050"/>
          <w:sz w:val="21"/>
          <w:szCs w:val="21"/>
        </w:rPr>
        <w:t>.)</w:t>
      </w:r>
    </w:p>
    <w:p w14:paraId="7AEA8282" w14:textId="77777777" w:rsidR="00144AEE" w:rsidRPr="00B940D4" w:rsidRDefault="00144AEE" w:rsidP="00144AEE">
      <w:pPr>
        <w:pStyle w:val="Odstavekseznama"/>
        <w:numPr>
          <w:ilvl w:val="0"/>
          <w:numId w:val="7"/>
        </w:numPr>
        <w:contextualSpacing w:val="0"/>
        <w:jc w:val="both"/>
        <w:rPr>
          <w:rFonts w:asciiTheme="minorHAnsi" w:hAnsiTheme="minorHAnsi"/>
          <w:bCs/>
          <w:sz w:val="22"/>
          <w:szCs w:val="22"/>
        </w:rPr>
      </w:pPr>
      <w:r w:rsidRPr="00B940D4">
        <w:rPr>
          <w:rFonts w:asciiTheme="minorHAnsi" w:hAnsiTheme="minorHAnsi"/>
          <w:bCs/>
          <w:sz w:val="22"/>
          <w:szCs w:val="22"/>
        </w:rPr>
        <w:t>a completed (and signed) Sample Form “</w:t>
      </w:r>
      <w:r w:rsidRPr="00B940D4">
        <w:rPr>
          <w:rFonts w:asciiTheme="minorHAnsi" w:hAnsiTheme="minorHAnsi"/>
          <w:b/>
          <w:sz w:val="22"/>
          <w:szCs w:val="22"/>
        </w:rPr>
        <w:t>ESPD</w:t>
      </w:r>
      <w:r w:rsidRPr="00B940D4">
        <w:rPr>
          <w:rFonts w:asciiTheme="minorHAnsi" w:hAnsiTheme="minorHAnsi"/>
          <w:bCs/>
          <w:sz w:val="22"/>
          <w:szCs w:val="22"/>
        </w:rPr>
        <w:t>”,</w:t>
      </w:r>
    </w:p>
    <w:p w14:paraId="119DB00A" w14:textId="77777777" w:rsidR="00144AEE" w:rsidRPr="00B940D4" w:rsidRDefault="00144AEE" w:rsidP="00144AEE">
      <w:pPr>
        <w:pStyle w:val="Odstavekseznama"/>
        <w:ind w:left="851"/>
        <w:contextualSpacing w:val="0"/>
        <w:jc w:val="both"/>
        <w:rPr>
          <w:rFonts w:asciiTheme="minorHAnsi" w:hAnsiTheme="minorHAnsi"/>
          <w:bCs/>
          <w:i/>
          <w:iCs/>
          <w:color w:val="00B050"/>
          <w:sz w:val="21"/>
          <w:szCs w:val="21"/>
        </w:rPr>
      </w:pPr>
      <w:r w:rsidRPr="00B940D4">
        <w:rPr>
          <w:rFonts w:asciiTheme="minorHAnsi" w:hAnsiTheme="minorHAnsi"/>
          <w:bCs/>
          <w:i/>
          <w:iCs/>
          <w:color w:val="00B050"/>
          <w:sz w:val="21"/>
          <w:szCs w:val="21"/>
        </w:rPr>
        <w:t xml:space="preserve">(The Contracting Entity’s ESPD form (XML file) is to be imported from the Public Procurement Portal: </w:t>
      </w:r>
      <w:hyperlink r:id="rId12" w:history="1">
        <w:r w:rsidRPr="00B940D4">
          <w:rPr>
            <w:rStyle w:val="Hiperpovezava"/>
            <w:rFonts w:asciiTheme="minorHAnsi" w:hAnsiTheme="minorHAnsi"/>
            <w:bCs/>
            <w:i/>
            <w:iCs/>
            <w:sz w:val="21"/>
            <w:szCs w:val="21"/>
          </w:rPr>
          <w:t>https://ejn.gov.si/espd/</w:t>
        </w:r>
      </w:hyperlink>
      <w:r w:rsidRPr="00B940D4">
        <w:rPr>
          <w:rFonts w:asciiTheme="minorHAnsi" w:hAnsiTheme="minorHAnsi"/>
          <w:bCs/>
          <w:i/>
          <w:iCs/>
          <w:sz w:val="21"/>
          <w:szCs w:val="21"/>
        </w:rPr>
        <w:t xml:space="preserve"> </w:t>
      </w:r>
      <w:r w:rsidRPr="00B940D4">
        <w:rPr>
          <w:rFonts w:asciiTheme="minorHAnsi" w:hAnsiTheme="minorHAnsi"/>
          <w:bCs/>
          <w:i/>
          <w:iCs/>
          <w:color w:val="00B050"/>
          <w:sz w:val="21"/>
          <w:szCs w:val="21"/>
        </w:rPr>
        <w:t xml:space="preserve">and completed with the required information.) </w:t>
      </w:r>
    </w:p>
    <w:p w14:paraId="69771804" w14:textId="77777777" w:rsidR="00144AEE" w:rsidRPr="00B940D4" w:rsidRDefault="00144AEE" w:rsidP="00144AEE">
      <w:pPr>
        <w:pStyle w:val="Odstavekseznama"/>
        <w:ind w:left="851"/>
        <w:contextualSpacing w:val="0"/>
        <w:jc w:val="both"/>
        <w:rPr>
          <w:rFonts w:asciiTheme="minorHAnsi" w:hAnsiTheme="minorHAnsi"/>
          <w:bCs/>
          <w:i/>
          <w:iCs/>
          <w:color w:val="00B050"/>
          <w:sz w:val="21"/>
          <w:szCs w:val="21"/>
        </w:rPr>
      </w:pPr>
      <w:r w:rsidRPr="00B940D4">
        <w:rPr>
          <w:rFonts w:asciiTheme="minorHAnsi" w:hAnsiTheme="minorHAnsi"/>
          <w:bCs/>
          <w:i/>
          <w:iCs/>
          <w:color w:val="00B050"/>
          <w:sz w:val="21"/>
          <w:szCs w:val="21"/>
        </w:rPr>
        <w:t xml:space="preserve">The tenderer </w:t>
      </w:r>
      <w:r w:rsidRPr="00B940D4">
        <w:rPr>
          <w:rFonts w:asciiTheme="minorHAnsi" w:hAnsiTheme="minorHAnsi"/>
          <w:b/>
          <w:bCs/>
          <w:i/>
          <w:iCs/>
          <w:color w:val="00B050"/>
          <w:sz w:val="21"/>
          <w:szCs w:val="21"/>
        </w:rPr>
        <w:t xml:space="preserve">may submit for itself an </w:t>
      </w:r>
      <w:proofErr w:type="gramStart"/>
      <w:r w:rsidRPr="00B940D4">
        <w:rPr>
          <w:rFonts w:asciiTheme="minorHAnsi" w:hAnsiTheme="minorHAnsi"/>
          <w:b/>
          <w:bCs/>
          <w:i/>
          <w:iCs/>
          <w:color w:val="00B050"/>
          <w:sz w:val="21"/>
          <w:szCs w:val="21"/>
        </w:rPr>
        <w:t xml:space="preserve">unsigned </w:t>
      </w:r>
      <w:r w:rsidRPr="00B940D4">
        <w:rPr>
          <w:rFonts w:asciiTheme="minorHAnsi" w:hAnsiTheme="minorHAnsi"/>
          <w:bCs/>
          <w:i/>
          <w:iCs/>
          <w:color w:val="00B050"/>
          <w:sz w:val="21"/>
          <w:szCs w:val="21"/>
        </w:rPr>
        <w:t xml:space="preserve"> ESPD</w:t>
      </w:r>
      <w:proofErr w:type="gramEnd"/>
      <w:r w:rsidRPr="00B940D4">
        <w:rPr>
          <w:rFonts w:asciiTheme="minorHAnsi" w:hAnsiTheme="minorHAnsi"/>
          <w:bCs/>
          <w:i/>
          <w:iCs/>
          <w:color w:val="00B050"/>
          <w:sz w:val="21"/>
          <w:szCs w:val="21"/>
          <w:vertAlign w:val="superscript"/>
        </w:rPr>
        <w:footnoteReference w:id="6"/>
      </w:r>
      <w:r w:rsidRPr="00B940D4">
        <w:rPr>
          <w:rFonts w:asciiTheme="minorHAnsi" w:hAnsiTheme="minorHAnsi"/>
          <w:bCs/>
          <w:i/>
          <w:iCs/>
          <w:color w:val="00B050"/>
          <w:sz w:val="21"/>
          <w:szCs w:val="21"/>
        </w:rPr>
        <w:t xml:space="preserve"> form.</w:t>
      </w:r>
    </w:p>
    <w:p w14:paraId="18E14DFD" w14:textId="77777777" w:rsidR="00144AEE" w:rsidRPr="00B940D4" w:rsidRDefault="00144AEE" w:rsidP="00144AEE">
      <w:pPr>
        <w:pStyle w:val="Odstavekseznama"/>
        <w:ind w:left="851"/>
        <w:contextualSpacing w:val="0"/>
        <w:jc w:val="both"/>
        <w:rPr>
          <w:rFonts w:asciiTheme="minorHAnsi" w:hAnsiTheme="minorHAnsi"/>
          <w:bCs/>
          <w:i/>
          <w:iCs/>
          <w:color w:val="00B050"/>
          <w:sz w:val="21"/>
          <w:szCs w:val="21"/>
        </w:rPr>
      </w:pPr>
      <w:r w:rsidRPr="00B940D4">
        <w:rPr>
          <w:rFonts w:asciiTheme="minorHAnsi" w:hAnsiTheme="minorHAnsi"/>
          <w:bCs/>
          <w:i/>
          <w:iCs/>
          <w:color w:val="00B050"/>
          <w:sz w:val="21"/>
          <w:szCs w:val="21"/>
        </w:rPr>
        <w:t xml:space="preserve">If a tenderer intends to perform the contract with </w:t>
      </w:r>
      <w:r w:rsidRPr="00B940D4">
        <w:rPr>
          <w:rFonts w:asciiTheme="minorHAnsi" w:hAnsiTheme="minorHAnsi"/>
          <w:b/>
          <w:bCs/>
          <w:i/>
          <w:iCs/>
          <w:color w:val="00B050"/>
          <w:sz w:val="21"/>
          <w:szCs w:val="21"/>
        </w:rPr>
        <w:t>a partner (co-tenderer), subcontractor</w:t>
      </w:r>
      <w:r w:rsidRPr="00B940D4">
        <w:rPr>
          <w:rFonts w:asciiTheme="minorHAnsi" w:hAnsiTheme="minorHAnsi"/>
          <w:bCs/>
          <w:i/>
          <w:iCs/>
          <w:color w:val="00B050"/>
          <w:sz w:val="21"/>
          <w:szCs w:val="21"/>
        </w:rPr>
        <w:t xml:space="preserve"> or otherwise rely on the capacities of </w:t>
      </w:r>
      <w:r w:rsidRPr="00B940D4">
        <w:rPr>
          <w:rFonts w:asciiTheme="minorHAnsi" w:hAnsiTheme="minorHAnsi"/>
          <w:b/>
          <w:bCs/>
          <w:i/>
          <w:iCs/>
          <w:color w:val="00B050"/>
          <w:sz w:val="21"/>
          <w:szCs w:val="21"/>
        </w:rPr>
        <w:t>other operators</w:t>
      </w:r>
      <w:r w:rsidRPr="00B940D4">
        <w:rPr>
          <w:rFonts w:asciiTheme="minorHAnsi" w:hAnsiTheme="minorHAnsi"/>
          <w:bCs/>
          <w:i/>
          <w:iCs/>
          <w:color w:val="00B050"/>
          <w:sz w:val="21"/>
          <w:szCs w:val="21"/>
        </w:rPr>
        <w:t xml:space="preserve">, it shall also submit </w:t>
      </w:r>
      <w:r w:rsidRPr="00B940D4">
        <w:rPr>
          <w:rFonts w:asciiTheme="minorHAnsi" w:hAnsiTheme="minorHAnsi"/>
          <w:b/>
          <w:bCs/>
          <w:i/>
          <w:iCs/>
          <w:color w:val="00B050"/>
          <w:sz w:val="21"/>
          <w:szCs w:val="21"/>
        </w:rPr>
        <w:t>ESPD forms that are duly signed and completed by them</w:t>
      </w:r>
      <w:r w:rsidRPr="00B940D4">
        <w:rPr>
          <w:rFonts w:asciiTheme="minorHAnsi" w:hAnsiTheme="minorHAnsi"/>
          <w:bCs/>
          <w:i/>
          <w:iCs/>
          <w:color w:val="00B050"/>
          <w:sz w:val="21"/>
          <w:szCs w:val="21"/>
        </w:rPr>
        <w:t>.</w:t>
      </w:r>
    </w:p>
    <w:p w14:paraId="1D4647A3" w14:textId="63493231" w:rsidR="00144AEE" w:rsidRPr="00B940D4" w:rsidRDefault="00144AEE" w:rsidP="00144AEE">
      <w:pPr>
        <w:pStyle w:val="Odstavekseznama"/>
        <w:spacing w:after="120"/>
        <w:ind w:left="851"/>
        <w:contextualSpacing w:val="0"/>
        <w:jc w:val="both"/>
        <w:rPr>
          <w:rFonts w:asciiTheme="minorHAnsi" w:hAnsiTheme="minorHAnsi"/>
          <w:bCs/>
          <w:sz w:val="22"/>
          <w:szCs w:val="22"/>
        </w:rPr>
      </w:pPr>
      <w:r w:rsidRPr="00B940D4">
        <w:rPr>
          <w:rFonts w:asciiTheme="minorHAnsi" w:hAnsiTheme="minorHAnsi"/>
          <w:bCs/>
          <w:i/>
          <w:iCs/>
          <w:color w:val="00B050"/>
          <w:sz w:val="21"/>
          <w:szCs w:val="21"/>
        </w:rPr>
        <w:t xml:space="preserve">(When submitting the tender in the e-JN system, the tenderer uploads its ESPD in </w:t>
      </w:r>
      <w:r w:rsidRPr="00B940D4">
        <w:rPr>
          <w:rFonts w:asciiTheme="minorHAnsi" w:hAnsiTheme="minorHAnsi"/>
          <w:bCs/>
          <w:i/>
          <w:iCs/>
          <w:color w:val="00B050"/>
          <w:sz w:val="21"/>
          <w:szCs w:val="21"/>
          <w:u w:val="single"/>
        </w:rPr>
        <w:t>.xml format</w:t>
      </w:r>
      <w:r w:rsidRPr="00B940D4">
        <w:rPr>
          <w:rFonts w:asciiTheme="minorHAnsi" w:hAnsiTheme="minorHAnsi"/>
          <w:bCs/>
          <w:i/>
          <w:iCs/>
          <w:color w:val="00B050"/>
          <w:sz w:val="21"/>
          <w:szCs w:val="21"/>
        </w:rPr>
        <w:t xml:space="preserve"> under the section “Documents”, subsection “ESPD – tenderer”, while the ESPDs of other participants in </w:t>
      </w:r>
      <w:r w:rsidRPr="00B940D4">
        <w:rPr>
          <w:rFonts w:asciiTheme="minorHAnsi" w:hAnsiTheme="minorHAnsi"/>
          <w:bCs/>
          <w:i/>
          <w:iCs/>
          <w:color w:val="00B050"/>
          <w:sz w:val="21"/>
          <w:szCs w:val="21"/>
          <w:u w:val="single"/>
        </w:rPr>
        <w:t>.xml or .pdf format</w:t>
      </w:r>
      <w:r w:rsidRPr="00B940D4">
        <w:rPr>
          <w:rFonts w:asciiTheme="minorHAnsi" w:hAnsiTheme="minorHAnsi"/>
          <w:bCs/>
          <w:i/>
          <w:iCs/>
          <w:color w:val="00B050"/>
          <w:sz w:val="21"/>
          <w:szCs w:val="21"/>
        </w:rPr>
        <w:t xml:space="preserve"> are to be uploaded under the section “Participants”, subsection “ESPD – other participants”.)</w:t>
      </w:r>
    </w:p>
    <w:p w14:paraId="5A5F4423" w14:textId="032FD60A" w:rsidR="00E5315C" w:rsidRPr="00B940D4" w:rsidRDefault="00451DD2" w:rsidP="00DD1FC0">
      <w:pPr>
        <w:numPr>
          <w:ilvl w:val="0"/>
          <w:numId w:val="7"/>
        </w:numPr>
        <w:spacing w:before="120" w:after="120"/>
        <w:ind w:left="568" w:hanging="284"/>
        <w:jc w:val="both"/>
        <w:rPr>
          <w:rFonts w:asciiTheme="minorHAnsi" w:hAnsiTheme="minorHAnsi"/>
          <w:bCs/>
          <w:sz w:val="22"/>
          <w:szCs w:val="22"/>
        </w:rPr>
      </w:pPr>
      <w:r w:rsidRPr="00B940D4">
        <w:rPr>
          <w:rFonts w:asciiTheme="minorHAnsi" w:hAnsiTheme="minorHAnsi"/>
          <w:b/>
          <w:bCs/>
          <w:sz w:val="22"/>
          <w:szCs w:val="22"/>
        </w:rPr>
        <w:t>other documents requested</w:t>
      </w:r>
      <w:r w:rsidRPr="00B940D4">
        <w:rPr>
          <w:rFonts w:asciiTheme="minorHAnsi" w:hAnsiTheme="minorHAnsi"/>
          <w:sz w:val="22"/>
          <w:szCs w:val="22"/>
        </w:rPr>
        <w:t xml:space="preserve"> in this Invitation to Tender (</w:t>
      </w:r>
      <w:proofErr w:type="gramStart"/>
      <w:r w:rsidRPr="00B940D4">
        <w:rPr>
          <w:rFonts w:asciiTheme="minorHAnsi" w:hAnsiTheme="minorHAnsi"/>
          <w:bCs/>
          <w:sz w:val="22"/>
          <w:szCs w:val="22"/>
        </w:rPr>
        <w:t>e.g.</w:t>
      </w:r>
      <w:proofErr w:type="gramEnd"/>
      <w:r w:rsidRPr="00B940D4">
        <w:rPr>
          <w:rFonts w:asciiTheme="minorHAnsi" w:hAnsiTheme="minorHAnsi"/>
          <w:sz w:val="22"/>
          <w:szCs w:val="22"/>
        </w:rPr>
        <w:t xml:space="preserve"> subcontractor’s request for direct payments, other supporting documents, etc.).</w:t>
      </w:r>
    </w:p>
    <w:p w14:paraId="678DF89D" w14:textId="77777777" w:rsidR="00C65A17" w:rsidRPr="00B940D4" w:rsidRDefault="00C65A17" w:rsidP="00C65A17">
      <w:pPr>
        <w:spacing w:after="120"/>
        <w:jc w:val="both"/>
        <w:rPr>
          <w:rFonts w:asciiTheme="minorHAnsi" w:hAnsiTheme="minorHAnsi"/>
          <w:sz w:val="22"/>
          <w:szCs w:val="22"/>
        </w:rPr>
      </w:pPr>
      <w:r w:rsidRPr="00B940D4">
        <w:rPr>
          <w:rFonts w:asciiTheme="minorHAnsi" w:hAnsiTheme="minorHAnsi"/>
          <w:sz w:val="22"/>
          <w:szCs w:val="22"/>
        </w:rPr>
        <w:t xml:space="preserve">A tenderer </w:t>
      </w:r>
      <w:r w:rsidRPr="00B940D4">
        <w:rPr>
          <w:rFonts w:asciiTheme="minorHAnsi" w:hAnsiTheme="minorHAnsi"/>
          <w:b/>
          <w:sz w:val="22"/>
          <w:szCs w:val="22"/>
        </w:rPr>
        <w:t>may</w:t>
      </w:r>
      <w:r w:rsidRPr="00B940D4">
        <w:rPr>
          <w:rFonts w:asciiTheme="minorHAnsi" w:hAnsiTheme="minorHAnsi"/>
          <w:sz w:val="22"/>
          <w:szCs w:val="22"/>
        </w:rPr>
        <w:t xml:space="preserve"> enclose to the requested tender content additional explanations and other relevant documents, </w:t>
      </w:r>
      <w:r w:rsidRPr="00B940D4">
        <w:rPr>
          <w:rFonts w:asciiTheme="minorHAnsi" w:hAnsiTheme="minorHAnsi"/>
          <w:b/>
          <w:sz w:val="22"/>
          <w:szCs w:val="22"/>
        </w:rPr>
        <w:t>but you are kindly asked not to increase the size of the tender with irrelevant material</w:t>
      </w:r>
      <w:r w:rsidRPr="00B940D4">
        <w:rPr>
          <w:rFonts w:asciiTheme="minorHAnsi" w:hAnsiTheme="minorHAnsi"/>
          <w:sz w:val="22"/>
          <w:szCs w:val="22"/>
        </w:rPr>
        <w:t xml:space="preserve"> (such as initialled model contract, certificates not required by these Tender Documents, etc.).</w:t>
      </w:r>
    </w:p>
    <w:p w14:paraId="4C879340" w14:textId="77777777" w:rsidR="00C65A17" w:rsidRPr="00B940D4" w:rsidRDefault="00C65A17" w:rsidP="00451DD2">
      <w:pPr>
        <w:spacing w:before="120" w:after="120"/>
        <w:jc w:val="both"/>
        <w:rPr>
          <w:rFonts w:asciiTheme="minorHAnsi" w:hAnsiTheme="minorHAnsi"/>
          <w:sz w:val="22"/>
          <w:szCs w:val="22"/>
        </w:rPr>
      </w:pPr>
      <w:r w:rsidRPr="00B940D4">
        <w:rPr>
          <w:rFonts w:asciiTheme="minorHAnsi" w:hAnsiTheme="minorHAnsi"/>
          <w:sz w:val="22"/>
          <w:szCs w:val="22"/>
        </w:rPr>
        <w:t>The Contracting Entity may at any time during the procedure request that a tenderer submit additional proof pursuant to Articles 77 and 79 of the Public Procurement Act (ZJN-3). If the country in which a tenderer is established does not issue the relevant document, the tenderer may instead submit a declaration as per paragraph 4 of Article 77 of the Public Procurement Act (ZJN-3). The Contracting Entity reserves the right to check the authenticity of the documents/proof submitted.</w:t>
      </w:r>
    </w:p>
    <w:p w14:paraId="570EB763" w14:textId="77777777" w:rsidR="00451DD2" w:rsidRPr="00B940D4" w:rsidRDefault="00451DD2" w:rsidP="00451DD2">
      <w:pPr>
        <w:jc w:val="both"/>
        <w:rPr>
          <w:rFonts w:ascii="Calibri" w:hAnsi="Calibri" w:cs="Calibri"/>
          <w:sz w:val="22"/>
          <w:szCs w:val="22"/>
        </w:rPr>
      </w:pPr>
      <w:r w:rsidRPr="00B940D4">
        <w:rPr>
          <w:rFonts w:ascii="Calibri" w:hAnsi="Calibri"/>
          <w:sz w:val="22"/>
          <w:szCs w:val="22"/>
        </w:rPr>
        <w:t>By submitting its tender, the tenderer acknowledges that it fully accepts the Contracting Entity’s terms and conditions laid down in the Tender Documents.</w:t>
      </w:r>
    </w:p>
    <w:p w14:paraId="0F977FF2" w14:textId="77777777" w:rsidR="00EA06F4" w:rsidRPr="00B940D4" w:rsidRDefault="00EA06F4" w:rsidP="00EA06F4">
      <w:pPr>
        <w:rPr>
          <w:rFonts w:asciiTheme="minorHAnsi" w:hAnsiTheme="minorHAnsi"/>
          <w:color w:val="00B050"/>
          <w:sz w:val="22"/>
          <w:szCs w:val="22"/>
        </w:rPr>
      </w:pPr>
    </w:p>
    <w:p w14:paraId="53346114" w14:textId="1B7D1309" w:rsidR="00ED2674" w:rsidRPr="00B940D4" w:rsidRDefault="008D21CE" w:rsidP="00ED2674">
      <w:pPr>
        <w:pStyle w:val="Noga"/>
        <w:spacing w:after="120"/>
        <w:jc w:val="both"/>
        <w:rPr>
          <w:rFonts w:asciiTheme="minorHAnsi" w:hAnsiTheme="minorHAnsi"/>
          <w:color w:val="00B050"/>
          <w:sz w:val="22"/>
          <w:szCs w:val="22"/>
        </w:rPr>
      </w:pPr>
      <w:proofErr w:type="spellStart"/>
      <w:r w:rsidRPr="00B940D4">
        <w:rPr>
          <w:rFonts w:asciiTheme="minorHAnsi" w:hAnsiTheme="minorHAnsi"/>
          <w:color w:val="00B050"/>
          <w:sz w:val="22"/>
          <w:szCs w:val="22"/>
        </w:rPr>
        <w:t>IV.b</w:t>
      </w:r>
      <w:proofErr w:type="spellEnd"/>
      <w:r w:rsidRPr="00B940D4">
        <w:rPr>
          <w:rFonts w:asciiTheme="minorHAnsi" w:hAnsiTheme="minorHAnsi"/>
          <w:color w:val="00B050"/>
          <w:sz w:val="22"/>
          <w:szCs w:val="22"/>
        </w:rPr>
        <w:t xml:space="preserve"> TENDER SUBMISSION METHOD</w:t>
      </w:r>
    </w:p>
    <w:p w14:paraId="152FFEB4" w14:textId="77777777" w:rsidR="004358B6" w:rsidRPr="00B940D4" w:rsidRDefault="004358B6" w:rsidP="004358B6">
      <w:pPr>
        <w:pStyle w:val="Noga"/>
        <w:spacing w:after="120"/>
        <w:jc w:val="both"/>
        <w:rPr>
          <w:rFonts w:asciiTheme="minorHAnsi" w:hAnsiTheme="minorHAnsi"/>
          <w:sz w:val="22"/>
          <w:szCs w:val="22"/>
        </w:rPr>
      </w:pPr>
      <w:r w:rsidRPr="00B940D4">
        <w:rPr>
          <w:rFonts w:asciiTheme="minorHAnsi" w:hAnsiTheme="minorHAnsi"/>
          <w:sz w:val="22"/>
          <w:szCs w:val="22"/>
        </w:rPr>
        <w:t xml:space="preserve">The tenderer must submit the tender via the e-JN information system at </w:t>
      </w:r>
      <w:hyperlink r:id="rId13" w:history="1">
        <w:r w:rsidRPr="00B940D4">
          <w:rPr>
            <w:rStyle w:val="Hiperpovezava"/>
            <w:rFonts w:asciiTheme="minorHAnsi" w:hAnsiTheme="minorHAnsi"/>
            <w:sz w:val="22"/>
            <w:szCs w:val="22"/>
          </w:rPr>
          <w:t>https://ejn.gov.si/eJN2</w:t>
        </w:r>
      </w:hyperlink>
      <w:r w:rsidRPr="00B940D4">
        <w:rPr>
          <w:rFonts w:asciiTheme="minorHAnsi" w:hAnsiTheme="minorHAnsi"/>
          <w:sz w:val="22"/>
          <w:szCs w:val="22"/>
        </w:rPr>
        <w:t xml:space="preserve"> pursuant to the Instructions for the use of the information system to use the e-JN electronic tender submission functionality: TENDERERS, as published at </w:t>
      </w:r>
      <w:hyperlink r:id="rId14" w:history="1">
        <w:r w:rsidRPr="00B940D4">
          <w:rPr>
            <w:rStyle w:val="Hiperpovezava"/>
            <w:rFonts w:asciiTheme="minorHAnsi" w:hAnsiTheme="minorHAnsi"/>
            <w:sz w:val="22"/>
            <w:szCs w:val="22"/>
          </w:rPr>
          <w:t>https://ejn.gov.si/aktualno/vec-informacij-ponudniki.html</w:t>
        </w:r>
      </w:hyperlink>
      <w:r w:rsidRPr="00B940D4">
        <w:rPr>
          <w:rFonts w:asciiTheme="minorHAnsi" w:hAnsiTheme="minorHAnsi"/>
          <w:sz w:val="22"/>
          <w:szCs w:val="22"/>
        </w:rPr>
        <w:t xml:space="preserve"> under the link below</w:t>
      </w:r>
    </w:p>
    <w:p w14:paraId="6D4AFB2E" w14:textId="77777777" w:rsidR="004358B6" w:rsidRPr="00B940D4" w:rsidRDefault="004358B6" w:rsidP="004358B6">
      <w:pPr>
        <w:pStyle w:val="Noga"/>
        <w:spacing w:after="120"/>
        <w:rPr>
          <w:rFonts w:asciiTheme="minorHAnsi" w:hAnsiTheme="minorHAnsi"/>
          <w:sz w:val="22"/>
          <w:szCs w:val="22"/>
        </w:rPr>
      </w:pPr>
      <w:r w:rsidRPr="00B940D4">
        <w:rPr>
          <w:rFonts w:asciiTheme="minorHAnsi" w:hAnsiTheme="minorHAnsi"/>
          <w:sz w:val="22"/>
          <w:szCs w:val="22"/>
        </w:rPr>
        <w:t xml:space="preserve">              </w:t>
      </w:r>
      <w:r w:rsidRPr="00B940D4">
        <w:rPr>
          <w:noProof/>
          <w:lang w:val="sl-SI"/>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B940D4" w:rsidRDefault="004358B6" w:rsidP="004D552F">
      <w:pPr>
        <w:pStyle w:val="Noga"/>
        <w:spacing w:after="120"/>
        <w:jc w:val="both"/>
        <w:rPr>
          <w:rFonts w:asciiTheme="minorHAnsi" w:hAnsiTheme="minorHAnsi"/>
          <w:sz w:val="22"/>
          <w:szCs w:val="22"/>
        </w:rPr>
      </w:pPr>
      <w:r w:rsidRPr="00B940D4">
        <w:rPr>
          <w:rFonts w:asciiTheme="minorHAnsi" w:hAnsiTheme="minorHAnsi"/>
          <w:sz w:val="22"/>
          <w:szCs w:val="22"/>
        </w:rPr>
        <w:t xml:space="preserve">The tenderer’s user who is authorised to submit tenders in the e-JN information system is to submit the tender by clicking the “Submit” button. Upon tender submission, the e-JN information system records the user’s identity and the time of tender submission. </w:t>
      </w:r>
      <w:r w:rsidRPr="00B940D4">
        <w:rPr>
          <w:rFonts w:asciiTheme="minorHAnsi" w:hAnsiTheme="minorHAnsi"/>
          <w:b/>
          <w:sz w:val="22"/>
          <w:szCs w:val="22"/>
        </w:rPr>
        <w:t>By submitting the tender, the user expresses and declares their will to submit a binding tender on behalf of the tenderer</w:t>
      </w:r>
      <w:r w:rsidRPr="00B940D4">
        <w:rPr>
          <w:rFonts w:asciiTheme="minorHAnsi" w:hAnsiTheme="minorHAnsi"/>
          <w:sz w:val="22"/>
          <w:szCs w:val="22"/>
        </w:rPr>
        <w:t xml:space="preserve"> (Article 18 of the Obligations </w:t>
      </w:r>
      <w:r w:rsidRPr="00B940D4">
        <w:rPr>
          <w:rFonts w:asciiTheme="minorHAnsi" w:hAnsiTheme="minorHAnsi"/>
          <w:sz w:val="22"/>
          <w:szCs w:val="22"/>
        </w:rPr>
        <w:lastRenderedPageBreak/>
        <w:t>Code</w:t>
      </w:r>
      <w:r w:rsidRPr="00B940D4">
        <w:rPr>
          <w:rFonts w:asciiTheme="minorHAnsi" w:hAnsiTheme="minorHAnsi"/>
          <w:i/>
          <w:sz w:val="22"/>
          <w:szCs w:val="22"/>
          <w:vertAlign w:val="superscript"/>
        </w:rPr>
        <w:footnoteReference w:id="7"/>
      </w:r>
      <w:r w:rsidRPr="00B940D4">
        <w:rPr>
          <w:rFonts w:asciiTheme="minorHAnsi" w:hAnsiTheme="minorHAnsi"/>
          <w:sz w:val="22"/>
          <w:szCs w:val="22"/>
        </w:rPr>
        <w:t xml:space="preserve">). </w:t>
      </w:r>
      <w:r w:rsidRPr="00B940D4">
        <w:rPr>
          <w:rFonts w:asciiTheme="minorHAnsi" w:hAnsiTheme="minorHAnsi"/>
          <w:b/>
          <w:sz w:val="22"/>
          <w:szCs w:val="22"/>
        </w:rPr>
        <w:t>Upon tender submission, the tender shall be binding for the term indicated in the tender, unless it is withdrawn or amended by the tenderer’s user before the expiry of the tender submission deadline.</w:t>
      </w:r>
    </w:p>
    <w:p w14:paraId="55250D1E" w14:textId="77777777" w:rsidR="004358B6" w:rsidRPr="00B940D4" w:rsidRDefault="004358B6" w:rsidP="00D56EE6">
      <w:pPr>
        <w:pStyle w:val="Noga"/>
        <w:rPr>
          <w:rFonts w:asciiTheme="minorHAnsi" w:hAnsiTheme="minorHAnsi"/>
          <w:b/>
          <w:sz w:val="22"/>
          <w:szCs w:val="22"/>
        </w:rPr>
      </w:pPr>
      <w:r w:rsidRPr="00B940D4">
        <w:rPr>
          <w:rFonts w:asciiTheme="minorHAnsi" w:hAnsiTheme="minorHAnsi"/>
          <w:b/>
          <w:sz w:val="22"/>
          <w:szCs w:val="22"/>
        </w:rPr>
        <w:t>Access to the e-tender submission link in this public procurement procedure is provided in the contract notice on the Public Procurement Portal.</w:t>
      </w:r>
    </w:p>
    <w:p w14:paraId="09C113A5" w14:textId="77777777" w:rsidR="00451DD2" w:rsidRPr="00B940D4" w:rsidRDefault="00451DD2" w:rsidP="00451DD2">
      <w:pPr>
        <w:tabs>
          <w:tab w:val="center" w:pos="4536"/>
          <w:tab w:val="right" w:pos="9072"/>
        </w:tabs>
        <w:spacing w:before="120"/>
        <w:jc w:val="both"/>
        <w:rPr>
          <w:rFonts w:asciiTheme="minorHAnsi" w:hAnsiTheme="minorHAnsi"/>
          <w:sz w:val="22"/>
          <w:szCs w:val="22"/>
        </w:rPr>
      </w:pPr>
      <w:r w:rsidRPr="00B940D4">
        <w:rPr>
          <w:rFonts w:asciiTheme="minorHAnsi" w:hAnsiTheme="minorHAnsi"/>
          <w:sz w:val="22"/>
          <w:szCs w:val="22"/>
        </w:rPr>
        <w:t xml:space="preserve">NOTE: No tender document may be sent to the Contracting Entity by mail or any way other than electronically via the e-JN information system. Any such unduly sent document shall </w:t>
      </w:r>
      <w:r w:rsidRPr="00B940D4">
        <w:rPr>
          <w:rFonts w:asciiTheme="minorHAnsi" w:hAnsiTheme="minorHAnsi"/>
          <w:i/>
          <w:sz w:val="22"/>
          <w:szCs w:val="22"/>
        </w:rPr>
        <w:t>NOT</w:t>
      </w:r>
      <w:r w:rsidRPr="00B940D4">
        <w:rPr>
          <w:rFonts w:asciiTheme="minorHAnsi" w:hAnsiTheme="minorHAnsi"/>
          <w:sz w:val="22"/>
          <w:szCs w:val="22"/>
        </w:rPr>
        <w:t xml:space="preserve"> be deemed to be part of the tender. </w:t>
      </w:r>
    </w:p>
    <w:p w14:paraId="0473478A" w14:textId="558C27D0" w:rsidR="008D21CE" w:rsidRPr="00B940D4" w:rsidRDefault="008D21CE" w:rsidP="008D21CE">
      <w:pPr>
        <w:pStyle w:val="Noga"/>
        <w:jc w:val="both"/>
        <w:rPr>
          <w:rFonts w:asciiTheme="minorHAnsi" w:hAnsiTheme="minorHAnsi"/>
          <w:color w:val="00B050"/>
          <w:sz w:val="22"/>
          <w:szCs w:val="22"/>
        </w:rPr>
      </w:pPr>
    </w:p>
    <w:p w14:paraId="37048650" w14:textId="57C56970" w:rsidR="008D21CE" w:rsidRPr="00B940D4" w:rsidRDefault="008D21CE" w:rsidP="00ED2674">
      <w:pPr>
        <w:pStyle w:val="Noga"/>
        <w:spacing w:after="120"/>
        <w:jc w:val="both"/>
        <w:rPr>
          <w:rFonts w:asciiTheme="minorHAnsi" w:hAnsiTheme="minorHAnsi"/>
          <w:color w:val="00B050"/>
          <w:sz w:val="22"/>
          <w:szCs w:val="22"/>
        </w:rPr>
      </w:pPr>
      <w:proofErr w:type="spellStart"/>
      <w:r w:rsidRPr="00B940D4">
        <w:rPr>
          <w:rFonts w:asciiTheme="minorHAnsi" w:hAnsiTheme="minorHAnsi"/>
          <w:color w:val="00B050"/>
          <w:sz w:val="22"/>
          <w:szCs w:val="22"/>
        </w:rPr>
        <w:t>IV.c</w:t>
      </w:r>
      <w:proofErr w:type="spellEnd"/>
      <w:r w:rsidRPr="00B940D4">
        <w:rPr>
          <w:rFonts w:asciiTheme="minorHAnsi" w:hAnsiTheme="minorHAnsi"/>
          <w:color w:val="00B050"/>
          <w:sz w:val="22"/>
          <w:szCs w:val="22"/>
        </w:rPr>
        <w:t xml:space="preserve"> TENDER SUBMISSION DEADLINE, CHANGES AND TENDER WITHDRAWAL</w:t>
      </w:r>
    </w:p>
    <w:p w14:paraId="57182D96" w14:textId="1068BCFB" w:rsidR="00EC73F5" w:rsidRPr="00B940D4" w:rsidRDefault="00EC73F5" w:rsidP="00EC73F5">
      <w:pPr>
        <w:pStyle w:val="Noga"/>
        <w:spacing w:after="120"/>
        <w:jc w:val="both"/>
        <w:rPr>
          <w:rFonts w:asciiTheme="minorHAnsi" w:hAnsiTheme="minorHAnsi"/>
          <w:sz w:val="22"/>
          <w:szCs w:val="22"/>
        </w:rPr>
      </w:pPr>
      <w:r w:rsidRPr="00B940D4">
        <w:rPr>
          <w:rFonts w:asciiTheme="minorHAnsi" w:hAnsiTheme="minorHAnsi"/>
          <w:sz w:val="22"/>
          <w:szCs w:val="22"/>
        </w:rPr>
        <w:t xml:space="preserve">A tender </w:t>
      </w:r>
      <w:proofErr w:type="gramStart"/>
      <w:r w:rsidRPr="00B940D4">
        <w:rPr>
          <w:rFonts w:asciiTheme="minorHAnsi" w:hAnsiTheme="minorHAnsi"/>
          <w:sz w:val="22"/>
          <w:szCs w:val="22"/>
        </w:rPr>
        <w:t>is considered to be</w:t>
      </w:r>
      <w:proofErr w:type="gramEnd"/>
      <w:r w:rsidRPr="00B940D4">
        <w:rPr>
          <w:rFonts w:asciiTheme="minorHAnsi" w:hAnsiTheme="minorHAnsi"/>
          <w:sz w:val="22"/>
          <w:szCs w:val="22"/>
        </w:rPr>
        <w:t xml:space="preserve"> submitted or received in due time if it is received by the Contracting Entity via the e-JN information system </w:t>
      </w:r>
      <w:r w:rsidRPr="00B940D4">
        <w:rPr>
          <w:rFonts w:asciiTheme="minorHAnsi" w:hAnsiTheme="minorHAnsi"/>
          <w:b/>
          <w:sz w:val="22"/>
          <w:szCs w:val="22"/>
        </w:rPr>
        <w:t xml:space="preserve">no later than on </w:t>
      </w:r>
      <w:r w:rsidR="001867A8" w:rsidRPr="001867A8">
        <w:rPr>
          <w:rFonts w:asciiTheme="minorHAnsi" w:hAnsiTheme="minorHAnsi"/>
          <w:b/>
          <w:sz w:val="22"/>
          <w:szCs w:val="22"/>
        </w:rPr>
        <w:t>24.10.</w:t>
      </w:r>
      <w:r w:rsidRPr="001867A8">
        <w:rPr>
          <w:rFonts w:asciiTheme="minorHAnsi" w:hAnsiTheme="minorHAnsi"/>
          <w:b/>
          <w:sz w:val="22"/>
          <w:szCs w:val="22"/>
        </w:rPr>
        <w:t xml:space="preserve"> 2023</w:t>
      </w:r>
      <w:r w:rsidRPr="00B940D4">
        <w:rPr>
          <w:rFonts w:asciiTheme="minorHAnsi" w:hAnsiTheme="minorHAnsi"/>
          <w:b/>
          <w:sz w:val="22"/>
          <w:szCs w:val="22"/>
        </w:rPr>
        <w:t xml:space="preserve"> by 10 a.m.</w:t>
      </w:r>
      <w:r w:rsidRPr="00B940D4">
        <w:rPr>
          <w:rFonts w:asciiTheme="minorHAnsi" w:hAnsiTheme="minorHAnsi"/>
          <w:sz w:val="22"/>
          <w:szCs w:val="22"/>
        </w:rPr>
        <w:t xml:space="preserve"> A submitted tender </w:t>
      </w:r>
      <w:proofErr w:type="gramStart"/>
      <w:r w:rsidRPr="00B940D4">
        <w:rPr>
          <w:rFonts w:asciiTheme="minorHAnsi" w:hAnsiTheme="minorHAnsi"/>
          <w:sz w:val="22"/>
          <w:szCs w:val="22"/>
        </w:rPr>
        <w:t>is considered to be</w:t>
      </w:r>
      <w:proofErr w:type="gramEnd"/>
      <w:r w:rsidRPr="00B940D4">
        <w:rPr>
          <w:rFonts w:asciiTheme="minorHAnsi" w:hAnsiTheme="minorHAnsi"/>
          <w:sz w:val="22"/>
          <w:szCs w:val="22"/>
        </w:rPr>
        <w:t xml:space="preserve"> a tender that is marked “SUBMITTED” in the e-JN information system. </w:t>
      </w:r>
      <w:bookmarkStart w:id="25" w:name="_Hlk44257768"/>
      <w:r w:rsidRPr="00B940D4">
        <w:rPr>
          <w:rFonts w:asciiTheme="minorHAnsi" w:hAnsiTheme="minorHAnsi"/>
          <w:sz w:val="22"/>
          <w:szCs w:val="22"/>
        </w:rPr>
        <w:t>A tender cannot be submitted after the expiry of the tender submission deadline.</w:t>
      </w:r>
    </w:p>
    <w:bookmarkEnd w:id="25"/>
    <w:p w14:paraId="54E1973A" w14:textId="5AAC3D0E" w:rsidR="00C65A17" w:rsidRPr="00B940D4" w:rsidRDefault="00EC73F5" w:rsidP="00C65A17">
      <w:pPr>
        <w:pStyle w:val="Noga"/>
        <w:jc w:val="both"/>
        <w:rPr>
          <w:rFonts w:asciiTheme="minorHAnsi" w:hAnsiTheme="minorHAnsi"/>
          <w:sz w:val="22"/>
          <w:szCs w:val="22"/>
        </w:rPr>
      </w:pPr>
      <w:r w:rsidRPr="00B940D4">
        <w:rPr>
          <w:rFonts w:asciiTheme="minorHAnsi" w:hAnsiTheme="minorHAnsi"/>
          <w:sz w:val="22"/>
          <w:szCs w:val="22"/>
        </w:rPr>
        <w:t xml:space="preserve">A tenderer may withdraw or amend its tender until the tender submission deadline. If the tenderer withdraws its tender in the e-JN information system, it is deemed that the tender has not been submitted and the Contracting Entity will not see it in the e-JN system. If a tenderer amends its tender in the e-JN information system, the tender submitted last in the system is available to the Contracting Entity.  </w:t>
      </w:r>
    </w:p>
    <w:p w14:paraId="15234509" w14:textId="77777777" w:rsidR="00ED2674" w:rsidRPr="00B940D4" w:rsidRDefault="00ED2674" w:rsidP="00ED2674">
      <w:pPr>
        <w:pStyle w:val="Noga"/>
        <w:jc w:val="both"/>
        <w:rPr>
          <w:rFonts w:asciiTheme="minorHAnsi" w:hAnsiTheme="minorHAnsi"/>
          <w:sz w:val="22"/>
          <w:szCs w:val="22"/>
        </w:rPr>
      </w:pPr>
    </w:p>
    <w:p w14:paraId="1DC2F10D" w14:textId="104468B9" w:rsidR="008D21CE" w:rsidRPr="00B940D4" w:rsidRDefault="008D21CE" w:rsidP="00ED2674">
      <w:pPr>
        <w:pStyle w:val="Noga"/>
        <w:spacing w:after="120"/>
        <w:jc w:val="both"/>
        <w:rPr>
          <w:rFonts w:asciiTheme="minorHAnsi" w:hAnsiTheme="minorHAnsi"/>
          <w:color w:val="00B050"/>
          <w:sz w:val="22"/>
          <w:szCs w:val="22"/>
        </w:rPr>
      </w:pPr>
      <w:proofErr w:type="spellStart"/>
      <w:r w:rsidRPr="00B940D4">
        <w:rPr>
          <w:rFonts w:asciiTheme="minorHAnsi" w:hAnsiTheme="minorHAnsi"/>
          <w:color w:val="00B050"/>
          <w:sz w:val="22"/>
          <w:szCs w:val="22"/>
        </w:rPr>
        <w:t>IV.d</w:t>
      </w:r>
      <w:proofErr w:type="spellEnd"/>
      <w:r w:rsidRPr="00B940D4">
        <w:rPr>
          <w:rFonts w:asciiTheme="minorHAnsi" w:hAnsiTheme="minorHAnsi"/>
          <w:color w:val="00B050"/>
          <w:sz w:val="22"/>
          <w:szCs w:val="22"/>
        </w:rPr>
        <w:t xml:space="preserve"> OPENING OF TENDERS</w:t>
      </w:r>
    </w:p>
    <w:p w14:paraId="524088FC" w14:textId="7ED473EF" w:rsidR="00EC73F5" w:rsidRPr="00B940D4" w:rsidRDefault="00EC73F5" w:rsidP="00EC73F5">
      <w:pPr>
        <w:spacing w:after="120" w:line="260" w:lineRule="atLeast"/>
        <w:jc w:val="both"/>
        <w:rPr>
          <w:rFonts w:asciiTheme="minorHAnsi" w:eastAsia="Calibri" w:hAnsiTheme="minorHAnsi" w:cs="Times New Roman"/>
          <w:sz w:val="22"/>
          <w:szCs w:val="22"/>
        </w:rPr>
      </w:pPr>
      <w:r w:rsidRPr="001867A8">
        <w:rPr>
          <w:rFonts w:asciiTheme="minorHAnsi" w:hAnsiTheme="minorHAnsi"/>
          <w:sz w:val="22"/>
          <w:szCs w:val="22"/>
        </w:rPr>
        <w:t xml:space="preserve">The opening of tenders will be conducted automatically in the e-JN information system on </w:t>
      </w:r>
      <w:r w:rsidR="001867A8" w:rsidRPr="001867A8">
        <w:rPr>
          <w:rFonts w:asciiTheme="minorHAnsi" w:hAnsiTheme="minorHAnsi"/>
          <w:b/>
          <w:bCs/>
          <w:sz w:val="22"/>
          <w:szCs w:val="22"/>
        </w:rPr>
        <w:t>24. 10.</w:t>
      </w:r>
      <w:r w:rsidRPr="001867A8">
        <w:rPr>
          <w:rFonts w:asciiTheme="minorHAnsi" w:hAnsiTheme="minorHAnsi"/>
          <w:b/>
          <w:bCs/>
          <w:sz w:val="22"/>
          <w:szCs w:val="22"/>
        </w:rPr>
        <w:t xml:space="preserve"> 2023</w:t>
      </w:r>
      <w:r w:rsidRPr="00B940D4">
        <w:rPr>
          <w:rFonts w:asciiTheme="minorHAnsi" w:hAnsiTheme="minorHAnsi"/>
          <w:b/>
          <w:bCs/>
          <w:sz w:val="22"/>
          <w:szCs w:val="22"/>
        </w:rPr>
        <w:t>, starting at 2 p.m.</w:t>
      </w:r>
    </w:p>
    <w:p w14:paraId="604C8903" w14:textId="566A1997" w:rsidR="00C65A17" w:rsidRPr="00B940D4" w:rsidRDefault="00EC73F5" w:rsidP="00F53BF7">
      <w:pPr>
        <w:spacing w:line="260" w:lineRule="atLeast"/>
        <w:jc w:val="both"/>
        <w:rPr>
          <w:rFonts w:asciiTheme="minorHAnsi" w:eastAsia="Calibri" w:hAnsiTheme="minorHAnsi" w:cs="Times New Roman"/>
          <w:sz w:val="22"/>
          <w:szCs w:val="22"/>
        </w:rPr>
      </w:pPr>
      <w:r w:rsidRPr="00B940D4">
        <w:rPr>
          <w:rFonts w:asciiTheme="minorHAnsi" w:hAnsiTheme="minorHAnsi"/>
          <w:sz w:val="22"/>
          <w:szCs w:val="22"/>
        </w:rPr>
        <w:t xml:space="preserve">The opening is conducted in a manner where the </w:t>
      </w:r>
      <w:r w:rsidRPr="00B940D4">
        <w:rPr>
          <w:rFonts w:asciiTheme="minorHAnsi" w:hAnsiTheme="minorHAnsi"/>
          <w:b/>
          <w:sz w:val="22"/>
          <w:szCs w:val="22"/>
        </w:rPr>
        <w:t>e-JN information system automatically</w:t>
      </w:r>
      <w:r w:rsidRPr="00B940D4">
        <w:rPr>
          <w:rFonts w:asciiTheme="minorHAnsi" w:hAnsiTheme="minorHAnsi"/>
          <w:sz w:val="22"/>
          <w:szCs w:val="22"/>
        </w:rPr>
        <w:t xml:space="preserve">, at the time specified for the opening of tenders, </w:t>
      </w:r>
      <w:r w:rsidRPr="00B940D4">
        <w:rPr>
          <w:rFonts w:asciiTheme="minorHAnsi" w:hAnsiTheme="minorHAnsi"/>
          <w:b/>
          <w:sz w:val="22"/>
          <w:szCs w:val="22"/>
        </w:rPr>
        <w:t>shows data about tenderers and variants, if requested or permitted, and provides access to the .pdf document uploaded by tenderers in the e-JN system under the “Pro Forma Invoice” section to all participants</w:t>
      </w:r>
      <w:r w:rsidRPr="00B940D4">
        <w:rPr>
          <w:rFonts w:asciiTheme="minorHAnsi" w:hAnsiTheme="minorHAnsi"/>
          <w:sz w:val="22"/>
          <w:szCs w:val="22"/>
        </w:rPr>
        <w:t xml:space="preserve">. Tenderers that submitted their tenders have such data available in the e-JN information system under the section “Minutes on the opening of tenders”. </w:t>
      </w:r>
    </w:p>
    <w:p w14:paraId="3F64A845" w14:textId="77777777" w:rsidR="00904056" w:rsidRPr="00B940D4" w:rsidRDefault="00904056" w:rsidP="00F53BF7">
      <w:pPr>
        <w:spacing w:line="260" w:lineRule="atLeast"/>
        <w:jc w:val="both"/>
        <w:rPr>
          <w:rFonts w:asciiTheme="minorHAnsi" w:eastAsia="Calibri" w:hAnsiTheme="minorHAnsi" w:cs="Times New Roman"/>
          <w:sz w:val="22"/>
          <w:szCs w:val="22"/>
          <w:lang w:eastAsia="en-US"/>
        </w:rPr>
      </w:pPr>
    </w:p>
    <w:p w14:paraId="77D21777" w14:textId="287CEF0B" w:rsidR="00C65A17" w:rsidRPr="00B940D4" w:rsidRDefault="005B38B0" w:rsidP="00C65A17">
      <w:pPr>
        <w:spacing w:after="120"/>
        <w:jc w:val="both"/>
        <w:rPr>
          <w:rFonts w:asciiTheme="minorHAnsi" w:hAnsiTheme="minorHAnsi"/>
          <w:sz w:val="22"/>
          <w:szCs w:val="22"/>
        </w:rPr>
      </w:pPr>
      <w:bookmarkStart w:id="26" w:name="_Hlk66967885"/>
      <w:proofErr w:type="spellStart"/>
      <w:r>
        <w:rPr>
          <w:rFonts w:asciiTheme="minorHAnsi" w:hAnsiTheme="minorHAnsi"/>
          <w:color w:val="00B050"/>
          <w:sz w:val="22"/>
          <w:szCs w:val="22"/>
        </w:rPr>
        <w:t>IV.e</w:t>
      </w:r>
      <w:proofErr w:type="spellEnd"/>
      <w:r>
        <w:rPr>
          <w:rFonts w:asciiTheme="minorHAnsi" w:hAnsiTheme="minorHAnsi"/>
          <w:color w:val="00B050"/>
          <w:sz w:val="22"/>
          <w:szCs w:val="22"/>
        </w:rPr>
        <w:t xml:space="preserve"> </w:t>
      </w:r>
      <w:r w:rsidR="00C65A17" w:rsidRPr="00B940D4">
        <w:rPr>
          <w:rFonts w:asciiTheme="minorHAnsi" w:hAnsiTheme="minorHAnsi"/>
          <w:color w:val="00B050"/>
          <w:sz w:val="22"/>
          <w:szCs w:val="22"/>
        </w:rPr>
        <w:t>OTHER REQUIREMENTS</w:t>
      </w:r>
    </w:p>
    <w:bookmarkEnd w:id="26"/>
    <w:p w14:paraId="51DB1CBA" w14:textId="77777777" w:rsidR="00C65A17" w:rsidRPr="00B940D4" w:rsidRDefault="00C65A17" w:rsidP="00C65A17">
      <w:pPr>
        <w:spacing w:after="120"/>
        <w:jc w:val="both"/>
        <w:rPr>
          <w:rFonts w:asciiTheme="minorHAnsi" w:hAnsiTheme="minorHAnsi"/>
          <w:sz w:val="22"/>
          <w:szCs w:val="22"/>
          <w:u w:val="single"/>
        </w:rPr>
      </w:pPr>
      <w:r w:rsidRPr="00B940D4">
        <w:rPr>
          <w:rFonts w:asciiTheme="minorHAnsi" w:hAnsiTheme="minorHAnsi"/>
          <w:sz w:val="22"/>
          <w:szCs w:val="22"/>
          <w:u w:val="single"/>
        </w:rPr>
        <w:t>LANGUAGE:</w:t>
      </w:r>
    </w:p>
    <w:p w14:paraId="58E70BAE" w14:textId="7A850832" w:rsidR="00EC73F5" w:rsidRPr="00B940D4" w:rsidRDefault="00EC73F5" w:rsidP="00EC73F5">
      <w:pPr>
        <w:spacing w:after="120"/>
        <w:jc w:val="both"/>
        <w:rPr>
          <w:rFonts w:asciiTheme="minorHAnsi" w:hAnsiTheme="minorHAnsi"/>
          <w:sz w:val="22"/>
          <w:szCs w:val="22"/>
        </w:rPr>
      </w:pPr>
      <w:r w:rsidRPr="00B940D4">
        <w:rPr>
          <w:rFonts w:asciiTheme="minorHAnsi" w:hAnsiTheme="minorHAnsi"/>
          <w:b/>
          <w:bCs/>
          <w:sz w:val="22"/>
          <w:szCs w:val="22"/>
        </w:rPr>
        <w:t xml:space="preserve">The tender in the prescribed Sample Forms specified in section </w:t>
      </w:r>
      <w:proofErr w:type="spellStart"/>
      <w:r w:rsidRPr="00B940D4">
        <w:rPr>
          <w:rFonts w:asciiTheme="minorHAnsi" w:hAnsiTheme="minorHAnsi"/>
          <w:b/>
          <w:bCs/>
          <w:sz w:val="22"/>
          <w:szCs w:val="22"/>
        </w:rPr>
        <w:t>IV.a</w:t>
      </w:r>
      <w:proofErr w:type="spellEnd"/>
      <w:r w:rsidRPr="00B940D4">
        <w:rPr>
          <w:rFonts w:asciiTheme="minorHAnsi" w:hAnsiTheme="minorHAnsi"/>
          <w:b/>
          <w:bCs/>
          <w:sz w:val="22"/>
          <w:szCs w:val="22"/>
        </w:rPr>
        <w:t xml:space="preserve"> of this Invitation to Tender or its enclosed English translations must be provided in the Slovenian or English language.</w:t>
      </w:r>
      <w:r w:rsidRPr="00B940D4">
        <w:rPr>
          <w:rFonts w:asciiTheme="minorHAnsi" w:hAnsiTheme="minorHAnsi"/>
          <w:sz w:val="22"/>
          <w:szCs w:val="22"/>
        </w:rPr>
        <w:t xml:space="preserve"> Other tender content may also be provided in some other language. At the Contracting Entity’s request, the tenderer must submit at its own cost a Slovenian </w:t>
      </w:r>
      <w:r w:rsidRPr="00B940D4">
        <w:rPr>
          <w:rFonts w:asciiTheme="minorHAnsi" w:hAnsiTheme="minorHAnsi"/>
          <w:sz w:val="22"/>
          <w:szCs w:val="22"/>
          <w:u w:val="single"/>
        </w:rPr>
        <w:t>translation</w:t>
      </w:r>
      <w:r w:rsidRPr="00B940D4">
        <w:rPr>
          <w:rFonts w:asciiTheme="minorHAnsi" w:hAnsiTheme="minorHAnsi"/>
          <w:sz w:val="22"/>
          <w:szCs w:val="22"/>
        </w:rPr>
        <w:t xml:space="preserve"> within the period set by the Contracting Entity that does not exceed 5 working days.</w:t>
      </w:r>
    </w:p>
    <w:p w14:paraId="32B8065A" w14:textId="77777777" w:rsidR="00EC73F5" w:rsidRPr="00B940D4" w:rsidRDefault="00EC73F5" w:rsidP="00EC73F5">
      <w:pPr>
        <w:jc w:val="both"/>
        <w:rPr>
          <w:rFonts w:asciiTheme="minorHAnsi" w:hAnsiTheme="minorHAnsi"/>
          <w:sz w:val="22"/>
          <w:szCs w:val="22"/>
        </w:rPr>
      </w:pPr>
      <w:r w:rsidRPr="00B940D4">
        <w:rPr>
          <w:rFonts w:asciiTheme="minorHAnsi" w:hAnsiTheme="minorHAnsi"/>
          <w:sz w:val="22"/>
          <w:szCs w:val="22"/>
        </w:rPr>
        <w:t xml:space="preserve">Communication with tenderers shall be conducted only in </w:t>
      </w:r>
      <w:proofErr w:type="gramStart"/>
      <w:r w:rsidRPr="00B940D4">
        <w:rPr>
          <w:rFonts w:asciiTheme="minorHAnsi" w:hAnsiTheme="minorHAnsi"/>
          <w:sz w:val="22"/>
          <w:szCs w:val="22"/>
        </w:rPr>
        <w:t>Slovenian, unless</w:t>
      </w:r>
      <w:proofErr w:type="gramEnd"/>
      <w:r w:rsidRPr="00B940D4">
        <w:rPr>
          <w:rFonts w:asciiTheme="minorHAnsi" w:hAnsiTheme="minorHAnsi"/>
          <w:sz w:val="22"/>
          <w:szCs w:val="22"/>
        </w:rPr>
        <w:t xml:space="preserve"> the Contracting Entity agrees otherwise on a case-by-case basis.</w:t>
      </w:r>
    </w:p>
    <w:p w14:paraId="45266389" w14:textId="77777777" w:rsidR="00313D2C" w:rsidRPr="00B940D4" w:rsidRDefault="00313D2C" w:rsidP="00EC73F5">
      <w:pPr>
        <w:jc w:val="both"/>
        <w:rPr>
          <w:rFonts w:asciiTheme="minorHAnsi" w:hAnsiTheme="minorHAnsi"/>
          <w:sz w:val="22"/>
          <w:szCs w:val="22"/>
        </w:rPr>
      </w:pPr>
    </w:p>
    <w:p w14:paraId="02C0ABB5" w14:textId="77777777" w:rsidR="00EC73F5" w:rsidRPr="00B940D4" w:rsidRDefault="00EC73F5" w:rsidP="00EC73F5">
      <w:pPr>
        <w:spacing w:after="120"/>
        <w:jc w:val="both"/>
        <w:rPr>
          <w:rFonts w:asciiTheme="minorHAnsi" w:hAnsiTheme="minorHAnsi"/>
          <w:sz w:val="22"/>
          <w:szCs w:val="22"/>
          <w:u w:val="single"/>
        </w:rPr>
      </w:pPr>
      <w:r w:rsidRPr="00B940D4">
        <w:rPr>
          <w:rFonts w:asciiTheme="minorHAnsi" w:hAnsiTheme="minorHAnsi"/>
          <w:sz w:val="22"/>
          <w:szCs w:val="22"/>
          <w:u w:val="single"/>
        </w:rPr>
        <w:t>JOINT TENDER:</w:t>
      </w:r>
    </w:p>
    <w:p w14:paraId="3487F707" w14:textId="77777777" w:rsidR="00EC73F5" w:rsidRPr="00B940D4" w:rsidRDefault="00EC73F5" w:rsidP="00EC73F5">
      <w:pPr>
        <w:spacing w:after="120"/>
        <w:jc w:val="both"/>
        <w:rPr>
          <w:rFonts w:asciiTheme="minorHAnsi" w:hAnsiTheme="minorHAnsi"/>
          <w:sz w:val="22"/>
          <w:szCs w:val="22"/>
        </w:rPr>
      </w:pPr>
      <w:r w:rsidRPr="00B940D4">
        <w:rPr>
          <w:rFonts w:asciiTheme="minorHAnsi" w:hAnsiTheme="minorHAnsi"/>
          <w:sz w:val="22"/>
          <w:szCs w:val="22"/>
        </w:rPr>
        <w:t xml:space="preserve">This public contract permits a joint tender by a group of providers (two or more co-tenderers), which the </w:t>
      </w:r>
      <w:r w:rsidRPr="00B940D4">
        <w:rPr>
          <w:rFonts w:asciiTheme="minorHAnsi" w:hAnsiTheme="minorHAnsi"/>
          <w:i/>
          <w:iCs/>
          <w:sz w:val="22"/>
          <w:szCs w:val="22"/>
        </w:rPr>
        <w:t>lead</w:t>
      </w:r>
      <w:r w:rsidRPr="00B940D4">
        <w:rPr>
          <w:rFonts w:asciiTheme="minorHAnsi" w:hAnsiTheme="minorHAnsi"/>
          <w:sz w:val="22"/>
          <w:szCs w:val="22"/>
        </w:rPr>
        <w:t xml:space="preserve"> tenderer</w:t>
      </w:r>
      <w:r w:rsidRPr="00B940D4">
        <w:rPr>
          <w:rStyle w:val="Sprotnaopomba-sklic"/>
          <w:rFonts w:asciiTheme="minorHAnsi" w:hAnsiTheme="minorHAnsi"/>
          <w:sz w:val="22"/>
          <w:szCs w:val="22"/>
        </w:rPr>
        <w:footnoteReference w:id="8"/>
      </w:r>
      <w:r w:rsidRPr="00B940D4">
        <w:rPr>
          <w:rFonts w:asciiTheme="minorHAnsi" w:hAnsiTheme="minorHAnsi"/>
          <w:sz w:val="22"/>
          <w:szCs w:val="22"/>
        </w:rPr>
        <w:t xml:space="preserve"> duly marks in Sample Form N-1 </w:t>
      </w:r>
      <w:r w:rsidRPr="00B940D4">
        <w:rPr>
          <w:rFonts w:asciiTheme="minorHAnsi" w:hAnsiTheme="minorHAnsi"/>
          <w:b/>
          <w:bCs/>
          <w:sz w:val="22"/>
          <w:szCs w:val="22"/>
        </w:rPr>
        <w:t>“</w:t>
      </w:r>
      <w:r w:rsidRPr="00B940D4">
        <w:rPr>
          <w:rFonts w:asciiTheme="minorHAnsi" w:hAnsiTheme="minorHAnsi"/>
          <w:sz w:val="22"/>
          <w:szCs w:val="22"/>
        </w:rPr>
        <w:t>Request to Participate</w:t>
      </w:r>
      <w:r w:rsidRPr="00B940D4">
        <w:rPr>
          <w:rFonts w:asciiTheme="minorHAnsi" w:hAnsiTheme="minorHAnsi"/>
          <w:b/>
          <w:sz w:val="22"/>
          <w:szCs w:val="22"/>
        </w:rPr>
        <w:t>”</w:t>
      </w:r>
      <w:r w:rsidRPr="00B940D4">
        <w:rPr>
          <w:rFonts w:asciiTheme="minorHAnsi" w:hAnsiTheme="minorHAnsi"/>
          <w:sz w:val="22"/>
          <w:szCs w:val="22"/>
        </w:rPr>
        <w:t xml:space="preserve"> and submits in the tender the relevant Sample Form N-2 </w:t>
      </w:r>
      <w:r w:rsidRPr="00B940D4">
        <w:rPr>
          <w:rFonts w:asciiTheme="minorHAnsi" w:hAnsiTheme="minorHAnsi"/>
          <w:b/>
          <w:bCs/>
          <w:sz w:val="22"/>
          <w:szCs w:val="22"/>
        </w:rPr>
        <w:t>“</w:t>
      </w:r>
      <w:r w:rsidRPr="00B940D4">
        <w:rPr>
          <w:rFonts w:asciiTheme="minorHAnsi" w:hAnsiTheme="minorHAnsi"/>
          <w:sz w:val="22"/>
          <w:szCs w:val="22"/>
        </w:rPr>
        <w:t>Registration of Other Participants</w:t>
      </w:r>
      <w:r w:rsidRPr="00B940D4">
        <w:rPr>
          <w:rFonts w:asciiTheme="minorHAnsi" w:hAnsiTheme="minorHAnsi"/>
          <w:b/>
          <w:sz w:val="22"/>
          <w:szCs w:val="22"/>
        </w:rPr>
        <w:t>”</w:t>
      </w:r>
      <w:r w:rsidRPr="00B940D4">
        <w:rPr>
          <w:rFonts w:asciiTheme="minorHAnsi" w:hAnsiTheme="minorHAnsi"/>
          <w:sz w:val="22"/>
          <w:szCs w:val="22"/>
        </w:rPr>
        <w:t xml:space="preserve"> and </w:t>
      </w:r>
      <w:r w:rsidRPr="00B940D4">
        <w:rPr>
          <w:rFonts w:asciiTheme="minorHAnsi" w:hAnsiTheme="minorHAnsi"/>
          <w:color w:val="000000" w:themeColor="text1"/>
          <w:sz w:val="22"/>
          <w:szCs w:val="22"/>
        </w:rPr>
        <w:t>other requested documents for each of the other co-tenderers.</w:t>
      </w:r>
    </w:p>
    <w:p w14:paraId="5F1C8AD4" w14:textId="77777777" w:rsidR="00EC73F5" w:rsidRPr="00B940D4" w:rsidRDefault="00EC73F5" w:rsidP="00EC73F5">
      <w:pPr>
        <w:pStyle w:val="Noga"/>
        <w:spacing w:after="120"/>
        <w:jc w:val="both"/>
        <w:rPr>
          <w:rFonts w:asciiTheme="minorHAnsi" w:hAnsiTheme="minorHAnsi"/>
          <w:b/>
          <w:color w:val="000000" w:themeColor="text1"/>
          <w:sz w:val="22"/>
          <w:szCs w:val="22"/>
        </w:rPr>
      </w:pPr>
      <w:r w:rsidRPr="00B940D4">
        <w:rPr>
          <w:rFonts w:asciiTheme="minorHAnsi" w:hAnsiTheme="minorHAnsi"/>
          <w:b/>
          <w:color w:val="000000" w:themeColor="text1"/>
          <w:sz w:val="22"/>
          <w:szCs w:val="22"/>
        </w:rPr>
        <w:t xml:space="preserve">In respect of grounds for exclusion and compliance with conditions for participation in the event of a joint tender, see sections </w:t>
      </w:r>
      <w:proofErr w:type="spellStart"/>
      <w:r w:rsidRPr="00B940D4">
        <w:rPr>
          <w:rFonts w:asciiTheme="minorHAnsi" w:hAnsiTheme="minorHAnsi"/>
          <w:b/>
          <w:color w:val="000000" w:themeColor="text1"/>
          <w:sz w:val="22"/>
          <w:szCs w:val="22"/>
        </w:rPr>
        <w:t>II.</w:t>
      </w:r>
      <w:proofErr w:type="gramStart"/>
      <w:r w:rsidRPr="00B940D4">
        <w:rPr>
          <w:rFonts w:asciiTheme="minorHAnsi" w:hAnsiTheme="minorHAnsi"/>
          <w:b/>
          <w:color w:val="000000" w:themeColor="text1"/>
          <w:sz w:val="22"/>
          <w:szCs w:val="22"/>
        </w:rPr>
        <w:t>a</w:t>
      </w:r>
      <w:proofErr w:type="spellEnd"/>
      <w:r w:rsidRPr="00B940D4">
        <w:rPr>
          <w:rFonts w:asciiTheme="minorHAnsi" w:hAnsiTheme="minorHAnsi"/>
          <w:b/>
          <w:color w:val="000000" w:themeColor="text1"/>
          <w:sz w:val="22"/>
          <w:szCs w:val="22"/>
        </w:rPr>
        <w:t xml:space="preserve"> and</w:t>
      </w:r>
      <w:proofErr w:type="gramEnd"/>
      <w:r w:rsidRPr="00B940D4">
        <w:rPr>
          <w:rFonts w:asciiTheme="minorHAnsi" w:hAnsiTheme="minorHAnsi"/>
          <w:b/>
          <w:color w:val="000000" w:themeColor="text1"/>
          <w:sz w:val="22"/>
          <w:szCs w:val="22"/>
        </w:rPr>
        <w:t xml:space="preserve"> </w:t>
      </w:r>
      <w:proofErr w:type="spellStart"/>
      <w:r w:rsidRPr="00B940D4">
        <w:rPr>
          <w:rFonts w:asciiTheme="minorHAnsi" w:hAnsiTheme="minorHAnsi"/>
          <w:b/>
          <w:color w:val="000000" w:themeColor="text1"/>
          <w:sz w:val="22"/>
          <w:szCs w:val="22"/>
        </w:rPr>
        <w:t>II.b</w:t>
      </w:r>
      <w:proofErr w:type="spellEnd"/>
      <w:r w:rsidRPr="00B940D4">
        <w:rPr>
          <w:rFonts w:asciiTheme="minorHAnsi" w:hAnsiTheme="minorHAnsi"/>
          <w:b/>
          <w:color w:val="000000" w:themeColor="text1"/>
          <w:sz w:val="22"/>
          <w:szCs w:val="22"/>
        </w:rPr>
        <w:t xml:space="preserve"> of this Invitation to Tender.</w:t>
      </w:r>
    </w:p>
    <w:p w14:paraId="6506DC34" w14:textId="77777777" w:rsidR="00EC73F5" w:rsidRPr="00B940D4" w:rsidRDefault="00EC73F5" w:rsidP="00EC73F5">
      <w:pPr>
        <w:jc w:val="both"/>
        <w:rPr>
          <w:rFonts w:asciiTheme="minorHAnsi" w:hAnsiTheme="minorHAnsi"/>
          <w:b/>
          <w:color w:val="000000" w:themeColor="text1"/>
          <w:sz w:val="22"/>
          <w:szCs w:val="22"/>
        </w:rPr>
      </w:pPr>
      <w:r w:rsidRPr="00B940D4">
        <w:rPr>
          <w:rFonts w:asciiTheme="minorHAnsi" w:hAnsiTheme="minorHAnsi"/>
          <w:b/>
          <w:color w:val="000000" w:themeColor="text1"/>
          <w:sz w:val="22"/>
          <w:szCs w:val="22"/>
        </w:rPr>
        <w:lastRenderedPageBreak/>
        <w:t xml:space="preserve">If a group of providers is selected as the most favourable tenderer, the concluded contract will lay down unlimited joint and several </w:t>
      </w:r>
      <w:proofErr w:type="gramStart"/>
      <w:r w:rsidRPr="00B940D4">
        <w:rPr>
          <w:rFonts w:asciiTheme="minorHAnsi" w:hAnsiTheme="minorHAnsi"/>
          <w:b/>
          <w:color w:val="000000" w:themeColor="text1"/>
          <w:sz w:val="22"/>
          <w:szCs w:val="22"/>
        </w:rPr>
        <w:t>responsibility</w:t>
      </w:r>
      <w:proofErr w:type="gramEnd"/>
      <w:r w:rsidRPr="00B940D4">
        <w:rPr>
          <w:rFonts w:asciiTheme="minorHAnsi" w:hAnsiTheme="minorHAnsi"/>
          <w:b/>
          <w:color w:val="000000" w:themeColor="text1"/>
          <w:sz w:val="22"/>
          <w:szCs w:val="22"/>
        </w:rPr>
        <w:t xml:space="preserve"> of all co-tenderers in relation to the Contracting Entity, and will specify the tasks and responsibilities of individual co-tenderers (pursuant to the distribution of tasks specified in the joint tender). Such a contract will have to be signed by all co-tenderers.</w:t>
      </w:r>
    </w:p>
    <w:p w14:paraId="533A9407" w14:textId="77777777" w:rsidR="00EC73F5" w:rsidRPr="00B940D4" w:rsidRDefault="00EC73F5" w:rsidP="00EC73F5">
      <w:pPr>
        <w:jc w:val="both"/>
        <w:rPr>
          <w:rFonts w:asciiTheme="minorHAnsi" w:hAnsiTheme="minorHAnsi"/>
          <w:b/>
          <w:color w:val="000000" w:themeColor="text1"/>
          <w:sz w:val="22"/>
          <w:szCs w:val="22"/>
        </w:rPr>
      </w:pPr>
    </w:p>
    <w:p w14:paraId="094DA1EB" w14:textId="77777777" w:rsidR="00EC73F5" w:rsidRPr="00B940D4" w:rsidRDefault="00EC73F5" w:rsidP="00EC73F5">
      <w:pPr>
        <w:pStyle w:val="Noga"/>
        <w:spacing w:after="120"/>
        <w:rPr>
          <w:rFonts w:asciiTheme="minorHAnsi" w:hAnsiTheme="minorHAnsi"/>
          <w:sz w:val="22"/>
          <w:szCs w:val="22"/>
          <w:u w:val="single"/>
        </w:rPr>
      </w:pPr>
      <w:r w:rsidRPr="00B940D4">
        <w:rPr>
          <w:rFonts w:asciiTheme="minorHAnsi" w:hAnsiTheme="minorHAnsi"/>
          <w:sz w:val="22"/>
          <w:szCs w:val="22"/>
          <w:u w:val="single"/>
        </w:rPr>
        <w:t>SUBCONTRACTORS, OTHER RELIANCE ON OTHER OPERATORS’ CAPACITIES:</w:t>
      </w:r>
    </w:p>
    <w:p w14:paraId="024971E4" w14:textId="0B267D60" w:rsidR="00EC73F5" w:rsidRPr="00B940D4" w:rsidRDefault="00EC73F5" w:rsidP="00EC73F5">
      <w:pPr>
        <w:pStyle w:val="Noga"/>
        <w:spacing w:after="120"/>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 xml:space="preserve">If the tenderer tenders for this public contract with a subcontractor or otherwise intends to rely on the capacities of other operators, it shall mark this accordingly in Sample Form V-1 </w:t>
      </w:r>
      <w:r w:rsidRPr="00B940D4">
        <w:rPr>
          <w:rFonts w:asciiTheme="minorHAnsi" w:hAnsiTheme="minorHAnsi"/>
          <w:b/>
          <w:bCs/>
          <w:sz w:val="22"/>
          <w:szCs w:val="22"/>
        </w:rPr>
        <w:t>“</w:t>
      </w:r>
      <w:r w:rsidRPr="00B940D4">
        <w:rPr>
          <w:rFonts w:asciiTheme="minorHAnsi" w:hAnsiTheme="minorHAnsi"/>
          <w:color w:val="000000" w:themeColor="text1"/>
          <w:sz w:val="22"/>
          <w:szCs w:val="22"/>
        </w:rPr>
        <w:t>Request to Participate</w:t>
      </w:r>
      <w:r w:rsidRPr="00B940D4">
        <w:rPr>
          <w:rFonts w:asciiTheme="minorHAnsi" w:hAnsiTheme="minorHAnsi"/>
          <w:b/>
          <w:sz w:val="22"/>
          <w:szCs w:val="22"/>
        </w:rPr>
        <w:t>”</w:t>
      </w:r>
      <w:r w:rsidRPr="00B940D4">
        <w:rPr>
          <w:rFonts w:asciiTheme="minorHAnsi" w:hAnsiTheme="minorHAnsi"/>
          <w:color w:val="000000" w:themeColor="text1"/>
          <w:sz w:val="22"/>
          <w:szCs w:val="22"/>
        </w:rPr>
        <w:t xml:space="preserve"> and submit in the tender the relevant Sample Form V-2 </w:t>
      </w:r>
      <w:r w:rsidRPr="00B940D4">
        <w:rPr>
          <w:rFonts w:asciiTheme="minorHAnsi" w:hAnsiTheme="minorHAnsi"/>
          <w:b/>
          <w:bCs/>
          <w:sz w:val="22"/>
          <w:szCs w:val="22"/>
        </w:rPr>
        <w:t>“</w:t>
      </w:r>
      <w:r w:rsidRPr="00B940D4">
        <w:rPr>
          <w:rFonts w:asciiTheme="minorHAnsi" w:hAnsiTheme="minorHAnsi"/>
          <w:color w:val="000000" w:themeColor="text1"/>
          <w:sz w:val="22"/>
          <w:szCs w:val="22"/>
        </w:rPr>
        <w:t>Registration of Other Participants</w:t>
      </w:r>
      <w:r w:rsidRPr="00B940D4">
        <w:rPr>
          <w:rFonts w:asciiTheme="minorHAnsi" w:hAnsiTheme="minorHAnsi"/>
          <w:b/>
          <w:sz w:val="22"/>
          <w:szCs w:val="22"/>
        </w:rPr>
        <w:t>”</w:t>
      </w:r>
      <w:r w:rsidRPr="00B940D4">
        <w:rPr>
          <w:rFonts w:asciiTheme="minorHAnsi" w:hAnsiTheme="minorHAnsi"/>
          <w:color w:val="000000" w:themeColor="text1"/>
          <w:sz w:val="22"/>
          <w:szCs w:val="22"/>
        </w:rPr>
        <w:t xml:space="preserve"> and other requested documents for each subcontractor and any other operator</w:t>
      </w:r>
      <w:r w:rsidRPr="00B940D4">
        <w:rPr>
          <w:rFonts w:asciiTheme="minorHAnsi" w:hAnsiTheme="minorHAnsi"/>
          <w:sz w:val="22"/>
          <w:szCs w:val="22"/>
        </w:rPr>
        <w:t>.</w:t>
      </w:r>
    </w:p>
    <w:p w14:paraId="26056EEE" w14:textId="77777777" w:rsidR="00E0078D" w:rsidRPr="00B940D4" w:rsidRDefault="00E0078D" w:rsidP="00EC73F5">
      <w:pPr>
        <w:pStyle w:val="Noga"/>
        <w:spacing w:after="120"/>
        <w:jc w:val="both"/>
        <w:rPr>
          <w:rFonts w:asciiTheme="minorHAnsi" w:hAnsiTheme="minorHAnsi"/>
          <w:b/>
          <w:color w:val="000000" w:themeColor="text1"/>
          <w:sz w:val="22"/>
          <w:szCs w:val="22"/>
        </w:rPr>
      </w:pPr>
      <w:r w:rsidRPr="00B940D4">
        <w:rPr>
          <w:rFonts w:asciiTheme="minorHAnsi" w:hAnsiTheme="minorHAnsi"/>
          <w:b/>
          <w:color w:val="000000" w:themeColor="text1"/>
          <w:sz w:val="22"/>
          <w:szCs w:val="22"/>
        </w:rPr>
        <w:t xml:space="preserve">In respect of grounds for exclusion and compliance with conditions for participation when tendering with a subcontractor (or otherwise relying on the capacities of other operators), see sections </w:t>
      </w:r>
      <w:proofErr w:type="spellStart"/>
      <w:r w:rsidRPr="00B940D4">
        <w:rPr>
          <w:rFonts w:asciiTheme="minorHAnsi" w:hAnsiTheme="minorHAnsi"/>
          <w:b/>
          <w:color w:val="000000" w:themeColor="text1"/>
          <w:sz w:val="22"/>
          <w:szCs w:val="22"/>
        </w:rPr>
        <w:t>II.</w:t>
      </w:r>
      <w:proofErr w:type="gramStart"/>
      <w:r w:rsidRPr="00B940D4">
        <w:rPr>
          <w:rFonts w:asciiTheme="minorHAnsi" w:hAnsiTheme="minorHAnsi"/>
          <w:b/>
          <w:color w:val="000000" w:themeColor="text1"/>
          <w:sz w:val="22"/>
          <w:szCs w:val="22"/>
        </w:rPr>
        <w:t>a</w:t>
      </w:r>
      <w:proofErr w:type="spellEnd"/>
      <w:r w:rsidRPr="00B940D4">
        <w:rPr>
          <w:rFonts w:asciiTheme="minorHAnsi" w:hAnsiTheme="minorHAnsi"/>
          <w:b/>
          <w:color w:val="000000" w:themeColor="text1"/>
          <w:sz w:val="22"/>
          <w:szCs w:val="22"/>
        </w:rPr>
        <w:t xml:space="preserve"> and</w:t>
      </w:r>
      <w:proofErr w:type="gramEnd"/>
      <w:r w:rsidRPr="00B940D4">
        <w:rPr>
          <w:rFonts w:asciiTheme="minorHAnsi" w:hAnsiTheme="minorHAnsi"/>
          <w:b/>
          <w:color w:val="000000" w:themeColor="text1"/>
          <w:sz w:val="22"/>
          <w:szCs w:val="22"/>
        </w:rPr>
        <w:t xml:space="preserve"> </w:t>
      </w:r>
      <w:proofErr w:type="spellStart"/>
      <w:r w:rsidRPr="00B940D4">
        <w:rPr>
          <w:rFonts w:asciiTheme="minorHAnsi" w:hAnsiTheme="minorHAnsi"/>
          <w:b/>
          <w:color w:val="000000" w:themeColor="text1"/>
          <w:sz w:val="22"/>
          <w:szCs w:val="22"/>
        </w:rPr>
        <w:t>II.b</w:t>
      </w:r>
      <w:proofErr w:type="spellEnd"/>
      <w:r w:rsidRPr="00B940D4">
        <w:rPr>
          <w:rFonts w:asciiTheme="minorHAnsi" w:hAnsiTheme="minorHAnsi"/>
          <w:b/>
          <w:color w:val="000000" w:themeColor="text1"/>
          <w:sz w:val="22"/>
          <w:szCs w:val="22"/>
        </w:rPr>
        <w:t xml:space="preserve"> in conjunction with section </w:t>
      </w:r>
      <w:proofErr w:type="spellStart"/>
      <w:r w:rsidRPr="00B940D4">
        <w:rPr>
          <w:rFonts w:asciiTheme="minorHAnsi" w:hAnsiTheme="minorHAnsi"/>
          <w:b/>
          <w:color w:val="000000" w:themeColor="text1"/>
          <w:sz w:val="22"/>
          <w:szCs w:val="22"/>
        </w:rPr>
        <w:t>IV.a</w:t>
      </w:r>
      <w:proofErr w:type="spellEnd"/>
      <w:r w:rsidRPr="00B940D4">
        <w:rPr>
          <w:rFonts w:asciiTheme="minorHAnsi" w:hAnsiTheme="minorHAnsi"/>
          <w:b/>
          <w:color w:val="000000" w:themeColor="text1"/>
          <w:sz w:val="22"/>
          <w:szCs w:val="22"/>
        </w:rPr>
        <w:t xml:space="preserve"> of this Invitation to Tender.</w:t>
      </w:r>
    </w:p>
    <w:p w14:paraId="43E4B89B" w14:textId="2D3D5C29" w:rsidR="00EC73F5" w:rsidRPr="00B940D4" w:rsidRDefault="00EC73F5" w:rsidP="00EC73F5">
      <w:pPr>
        <w:pStyle w:val="Noga"/>
        <w:spacing w:after="120"/>
        <w:jc w:val="both"/>
        <w:rPr>
          <w:rFonts w:asciiTheme="minorHAnsi" w:hAnsiTheme="minorHAnsi"/>
          <w:color w:val="000000" w:themeColor="text1"/>
          <w:sz w:val="22"/>
          <w:szCs w:val="22"/>
        </w:rPr>
      </w:pPr>
      <w:r w:rsidRPr="00B940D4">
        <w:rPr>
          <w:rFonts w:asciiTheme="minorHAnsi" w:hAnsiTheme="minorHAnsi"/>
          <w:b/>
          <w:bCs/>
          <w:color w:val="000000" w:themeColor="text1"/>
          <w:sz w:val="22"/>
          <w:szCs w:val="22"/>
        </w:rPr>
        <w:t>If the subcontractor requests that the Contracting Entity make direct payments</w:t>
      </w:r>
      <w:r w:rsidRPr="00B940D4">
        <w:rPr>
          <w:rFonts w:asciiTheme="minorHAnsi" w:hAnsiTheme="minorHAnsi"/>
          <w:color w:val="000000" w:themeColor="text1"/>
          <w:sz w:val="22"/>
          <w:szCs w:val="22"/>
        </w:rPr>
        <w:t xml:space="preserve">, the tenderer must </w:t>
      </w:r>
      <w:r w:rsidRPr="00B940D4">
        <w:rPr>
          <w:rFonts w:asciiTheme="minorHAnsi" w:hAnsiTheme="minorHAnsi"/>
          <w:b/>
          <w:bCs/>
          <w:color w:val="000000" w:themeColor="text1"/>
          <w:sz w:val="22"/>
          <w:szCs w:val="22"/>
        </w:rPr>
        <w:t>enclose in the tender the subcontractor’s request for direct payments (signed statement by the subcontractor)</w:t>
      </w:r>
      <w:r w:rsidRPr="00B940D4">
        <w:rPr>
          <w:rFonts w:asciiTheme="minorHAnsi" w:hAnsiTheme="minorHAnsi"/>
          <w:color w:val="000000" w:themeColor="text1"/>
          <w:sz w:val="22"/>
          <w:szCs w:val="22"/>
        </w:rPr>
        <w:t>.</w:t>
      </w:r>
    </w:p>
    <w:p w14:paraId="388ADD03" w14:textId="119F484D" w:rsidR="00EC73F5" w:rsidRPr="00B940D4" w:rsidRDefault="00EC73F5" w:rsidP="00D56EE6">
      <w:pPr>
        <w:pStyle w:val="Noga"/>
        <w:spacing w:after="120"/>
        <w:jc w:val="both"/>
        <w:rPr>
          <w:rFonts w:asciiTheme="minorHAnsi" w:hAnsiTheme="minorHAnsi"/>
          <w:color w:val="000000" w:themeColor="text1"/>
          <w:sz w:val="22"/>
          <w:szCs w:val="22"/>
        </w:rPr>
      </w:pPr>
      <w:r w:rsidRPr="00B940D4">
        <w:rPr>
          <w:rFonts w:asciiTheme="minorHAnsi" w:hAnsiTheme="minorHAnsi"/>
          <w:b/>
          <w:color w:val="000000" w:themeColor="text1"/>
          <w:sz w:val="22"/>
          <w:szCs w:val="22"/>
        </w:rPr>
        <w:t xml:space="preserve">If a tenderer with a registered subcontractor is selected as the most favourable tenderer, the contract to be concluded will include an article about the subcontractor(s) identifying the subcontractor and its role in the transaction, summarising the legislative regulation of Article 94 of the Public Procurement Act (ZJN-3) and explicitly defining the tenderer’s responsibility to the subcontractor </w:t>
      </w:r>
      <w:r w:rsidRPr="00B940D4">
        <w:rPr>
          <w:rFonts w:asciiTheme="minorHAnsi" w:hAnsiTheme="minorHAnsi"/>
          <w:color w:val="000000" w:themeColor="text1"/>
          <w:sz w:val="22"/>
          <w:szCs w:val="22"/>
        </w:rPr>
        <w:t>(this otherwise also applies without an explicit provision, as the Contracting Entity is in the contractual relationship with the tenderer rather than with the subcontractor).</w:t>
      </w:r>
    </w:p>
    <w:p w14:paraId="30D30E3A" w14:textId="77777777" w:rsidR="00D56EE6" w:rsidRPr="00B940D4" w:rsidRDefault="00D56EE6" w:rsidP="00D56EE6">
      <w:pPr>
        <w:pStyle w:val="Noga"/>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The inclusion of subcontractors in the execution of contractual obligations or any replacement of subcontractors during the execution of contractual obligations is possible only upon a written proposal by the tenderer and pursuant to Article 94 of the Public Procurement Act (ZJN-3).</w:t>
      </w:r>
    </w:p>
    <w:p w14:paraId="424D999A" w14:textId="77777777" w:rsidR="00EC73F5" w:rsidRPr="00B940D4" w:rsidRDefault="00EC73F5" w:rsidP="00EC73F5">
      <w:pPr>
        <w:pStyle w:val="Noga"/>
        <w:jc w:val="both"/>
        <w:rPr>
          <w:rFonts w:asciiTheme="minorHAnsi" w:hAnsiTheme="minorHAnsi"/>
          <w:color w:val="000000" w:themeColor="text1"/>
          <w:sz w:val="22"/>
          <w:szCs w:val="22"/>
        </w:rPr>
      </w:pPr>
    </w:p>
    <w:p w14:paraId="360A76CC" w14:textId="77777777" w:rsidR="00EC73F5" w:rsidRPr="00B940D4" w:rsidRDefault="00EC73F5" w:rsidP="00EC73F5">
      <w:pPr>
        <w:pStyle w:val="Noga"/>
        <w:spacing w:after="120"/>
        <w:jc w:val="both"/>
        <w:rPr>
          <w:rFonts w:asciiTheme="minorHAnsi" w:hAnsiTheme="minorHAnsi"/>
          <w:sz w:val="22"/>
          <w:szCs w:val="22"/>
          <w:u w:val="single"/>
        </w:rPr>
      </w:pPr>
      <w:r w:rsidRPr="00B940D4">
        <w:rPr>
          <w:rFonts w:asciiTheme="minorHAnsi" w:hAnsiTheme="minorHAnsi"/>
          <w:sz w:val="22"/>
          <w:szCs w:val="22"/>
          <w:u w:val="single"/>
        </w:rPr>
        <w:t>VARIANTS AND OPTIONS:</w:t>
      </w:r>
    </w:p>
    <w:p w14:paraId="4A7C3F62" w14:textId="77777777" w:rsidR="00EC73F5" w:rsidRPr="00B940D4" w:rsidRDefault="00EC73F5" w:rsidP="00EC73F5">
      <w:pPr>
        <w:pStyle w:val="Noga"/>
        <w:jc w:val="both"/>
        <w:rPr>
          <w:rFonts w:asciiTheme="minorHAnsi" w:hAnsiTheme="minorHAnsi"/>
          <w:sz w:val="22"/>
          <w:szCs w:val="22"/>
        </w:rPr>
      </w:pPr>
      <w:r w:rsidRPr="00B940D4">
        <w:rPr>
          <w:rFonts w:asciiTheme="minorHAnsi" w:hAnsiTheme="minorHAnsi"/>
          <w:sz w:val="22"/>
          <w:szCs w:val="22"/>
        </w:rPr>
        <w:t>Not permitted.</w:t>
      </w:r>
    </w:p>
    <w:p w14:paraId="1B987330" w14:textId="77777777" w:rsidR="00EC73F5" w:rsidRPr="00B940D4" w:rsidRDefault="00EC73F5" w:rsidP="00EC73F5">
      <w:pPr>
        <w:pStyle w:val="Noga"/>
        <w:jc w:val="both"/>
        <w:rPr>
          <w:rFonts w:asciiTheme="minorHAnsi" w:hAnsiTheme="minorHAnsi"/>
          <w:sz w:val="22"/>
          <w:szCs w:val="22"/>
        </w:rPr>
      </w:pPr>
    </w:p>
    <w:p w14:paraId="4287B115" w14:textId="77777777" w:rsidR="00EC73F5" w:rsidRPr="00B940D4" w:rsidRDefault="00EC73F5" w:rsidP="00EC73F5">
      <w:pPr>
        <w:spacing w:after="120"/>
        <w:jc w:val="both"/>
        <w:rPr>
          <w:rFonts w:asciiTheme="minorHAnsi" w:hAnsiTheme="minorHAnsi"/>
          <w:sz w:val="22"/>
          <w:szCs w:val="22"/>
          <w:u w:val="single"/>
        </w:rPr>
      </w:pPr>
      <w:r w:rsidRPr="00B940D4">
        <w:rPr>
          <w:rFonts w:asciiTheme="minorHAnsi" w:hAnsiTheme="minorHAnsi"/>
          <w:sz w:val="22"/>
          <w:szCs w:val="22"/>
          <w:u w:val="single"/>
        </w:rPr>
        <w:t>TENDER VALIDITY:</w:t>
      </w:r>
    </w:p>
    <w:p w14:paraId="6AA158C1" w14:textId="6B2D4AAE" w:rsidR="00EC73F5" w:rsidRPr="00B940D4" w:rsidRDefault="00EC73F5" w:rsidP="00EC73F5">
      <w:pPr>
        <w:spacing w:after="120"/>
        <w:jc w:val="both"/>
        <w:rPr>
          <w:rFonts w:ascii="Calibri" w:hAnsi="Calibri" w:cs="Calibri"/>
          <w:b/>
          <w:sz w:val="22"/>
          <w:szCs w:val="22"/>
        </w:rPr>
      </w:pPr>
      <w:r w:rsidRPr="00B940D4">
        <w:rPr>
          <w:rFonts w:asciiTheme="minorHAnsi" w:hAnsiTheme="minorHAnsi"/>
          <w:sz w:val="22"/>
          <w:szCs w:val="22"/>
        </w:rPr>
        <w:t xml:space="preserve">The tender must be </w:t>
      </w:r>
      <w:r w:rsidRPr="001867A8">
        <w:rPr>
          <w:rFonts w:asciiTheme="minorHAnsi" w:hAnsiTheme="minorHAnsi"/>
          <w:sz w:val="22"/>
          <w:szCs w:val="22"/>
        </w:rPr>
        <w:t xml:space="preserve">valid until </w:t>
      </w:r>
      <w:r w:rsidR="001867A8" w:rsidRPr="001867A8">
        <w:rPr>
          <w:rFonts w:asciiTheme="minorHAnsi" w:hAnsiTheme="minorHAnsi"/>
          <w:b/>
          <w:bCs/>
          <w:sz w:val="22"/>
          <w:szCs w:val="22"/>
        </w:rPr>
        <w:t>31. 3.</w:t>
      </w:r>
      <w:r w:rsidRPr="001867A8">
        <w:rPr>
          <w:rFonts w:asciiTheme="minorHAnsi" w:hAnsiTheme="minorHAnsi"/>
          <w:b/>
          <w:sz w:val="22"/>
          <w:szCs w:val="22"/>
        </w:rPr>
        <w:t xml:space="preserve"> 2023</w:t>
      </w:r>
      <w:r w:rsidRPr="001867A8">
        <w:rPr>
          <w:rFonts w:asciiTheme="minorHAnsi" w:hAnsiTheme="minorHAnsi"/>
          <w:sz w:val="22"/>
          <w:szCs w:val="22"/>
        </w:rPr>
        <w:t>.</w:t>
      </w:r>
      <w:r w:rsidRPr="00B940D4">
        <w:rPr>
          <w:rFonts w:ascii="Calibri" w:hAnsi="Calibri"/>
          <w:b/>
          <w:sz w:val="22"/>
          <w:szCs w:val="22"/>
        </w:rPr>
        <w:t xml:space="preserve"> </w:t>
      </w:r>
    </w:p>
    <w:p w14:paraId="4AD6D40E" w14:textId="77777777" w:rsidR="00EC73F5" w:rsidRPr="00B940D4" w:rsidRDefault="00EC73F5" w:rsidP="00EC73F5">
      <w:pPr>
        <w:jc w:val="both"/>
        <w:rPr>
          <w:rFonts w:asciiTheme="minorHAnsi" w:hAnsiTheme="minorHAnsi"/>
          <w:color w:val="000000"/>
          <w:sz w:val="22"/>
          <w:szCs w:val="22"/>
        </w:rPr>
      </w:pPr>
      <w:r w:rsidRPr="00B940D4">
        <w:rPr>
          <w:rFonts w:asciiTheme="minorHAnsi" w:hAnsiTheme="minorHAnsi"/>
          <w:sz w:val="22"/>
          <w:szCs w:val="22"/>
        </w:rPr>
        <w:t xml:space="preserve">In exceptional </w:t>
      </w:r>
      <w:r w:rsidRPr="00B940D4">
        <w:rPr>
          <w:rFonts w:asciiTheme="minorHAnsi" w:hAnsiTheme="minorHAnsi"/>
          <w:color w:val="000000"/>
          <w:sz w:val="22"/>
          <w:szCs w:val="22"/>
        </w:rPr>
        <w:t>circumstances (</w:t>
      </w:r>
      <w:proofErr w:type="gramStart"/>
      <w:r w:rsidRPr="00B940D4">
        <w:rPr>
          <w:rFonts w:asciiTheme="minorHAnsi" w:hAnsiTheme="minorHAnsi"/>
          <w:sz w:val="22"/>
          <w:szCs w:val="22"/>
        </w:rPr>
        <w:t>e.g.</w:t>
      </w:r>
      <w:proofErr w:type="gramEnd"/>
      <w:r w:rsidRPr="00B940D4">
        <w:rPr>
          <w:rFonts w:asciiTheme="minorHAnsi" w:hAnsiTheme="minorHAnsi"/>
          <w:sz w:val="22"/>
          <w:szCs w:val="22"/>
        </w:rPr>
        <w:t xml:space="preserve"> extended contract award procedure in case of legal redress), </w:t>
      </w:r>
      <w:r w:rsidRPr="00B940D4">
        <w:rPr>
          <w:rFonts w:asciiTheme="minorHAnsi" w:hAnsiTheme="minorHAnsi"/>
          <w:color w:val="000000"/>
          <w:sz w:val="22"/>
          <w:szCs w:val="22"/>
        </w:rPr>
        <w:t>the Contracting Entity may request that tenderers extend the validity period of their tenders for the relevant additional period as specified.</w:t>
      </w:r>
    </w:p>
    <w:p w14:paraId="2E92052A" w14:textId="77777777" w:rsidR="00EC73F5" w:rsidRPr="00B940D4" w:rsidRDefault="00EC73F5" w:rsidP="00EC73F5">
      <w:pPr>
        <w:jc w:val="both"/>
        <w:rPr>
          <w:rFonts w:asciiTheme="minorHAnsi" w:hAnsiTheme="minorHAnsi"/>
          <w:color w:val="000000"/>
          <w:sz w:val="22"/>
          <w:szCs w:val="22"/>
        </w:rPr>
      </w:pPr>
    </w:p>
    <w:p w14:paraId="32DCDB33" w14:textId="77777777" w:rsidR="00EC73F5" w:rsidRPr="00B940D4" w:rsidRDefault="00EC73F5" w:rsidP="00EC73F5">
      <w:pPr>
        <w:spacing w:after="120"/>
        <w:jc w:val="both"/>
        <w:rPr>
          <w:rFonts w:asciiTheme="minorHAnsi" w:hAnsiTheme="minorHAnsi"/>
          <w:sz w:val="22"/>
          <w:szCs w:val="22"/>
          <w:u w:val="single"/>
        </w:rPr>
      </w:pPr>
      <w:r w:rsidRPr="00B940D4">
        <w:rPr>
          <w:rFonts w:asciiTheme="minorHAnsi" w:hAnsiTheme="minorHAnsi"/>
          <w:sz w:val="22"/>
          <w:szCs w:val="22"/>
          <w:u w:val="single"/>
        </w:rPr>
        <w:t>TENDER COSTS:</w:t>
      </w:r>
    </w:p>
    <w:p w14:paraId="0DCCA0BE" w14:textId="4FFF7247" w:rsidR="00C65A17" w:rsidRPr="00B940D4" w:rsidRDefault="00EC73F5" w:rsidP="00C059BC">
      <w:pPr>
        <w:jc w:val="both"/>
        <w:rPr>
          <w:rFonts w:asciiTheme="minorHAnsi" w:hAnsiTheme="minorHAnsi"/>
          <w:sz w:val="22"/>
          <w:szCs w:val="22"/>
        </w:rPr>
      </w:pPr>
      <w:r w:rsidRPr="00B940D4">
        <w:rPr>
          <w:rFonts w:asciiTheme="minorHAnsi" w:hAnsiTheme="minorHAnsi"/>
          <w:sz w:val="22"/>
          <w:szCs w:val="22"/>
        </w:rPr>
        <w:t xml:space="preserve">The tenderer shall bear all costs related to the preparation and submission of the tender. </w:t>
      </w:r>
    </w:p>
    <w:p w14:paraId="15CFDB92" w14:textId="77777777" w:rsidR="00C059BC" w:rsidRPr="00B940D4" w:rsidRDefault="00C059BC" w:rsidP="00C059BC">
      <w:pPr>
        <w:jc w:val="both"/>
        <w:rPr>
          <w:rFonts w:asciiTheme="minorHAnsi" w:hAnsiTheme="minorHAnsi"/>
          <w:sz w:val="22"/>
          <w:szCs w:val="22"/>
        </w:rPr>
      </w:pPr>
    </w:p>
    <w:p w14:paraId="7E3F6107" w14:textId="1810460C" w:rsidR="00C65A17" w:rsidRPr="00B940D4" w:rsidRDefault="00C65A17" w:rsidP="00C65A17">
      <w:pPr>
        <w:spacing w:after="120"/>
        <w:jc w:val="both"/>
        <w:rPr>
          <w:rFonts w:asciiTheme="minorHAnsi" w:hAnsiTheme="minorHAnsi"/>
          <w:sz w:val="22"/>
          <w:szCs w:val="22"/>
          <w:u w:val="single"/>
        </w:rPr>
      </w:pPr>
      <w:r w:rsidRPr="00B940D4">
        <w:rPr>
          <w:rFonts w:asciiTheme="minorHAnsi" w:hAnsiTheme="minorHAnsi"/>
          <w:sz w:val="22"/>
          <w:szCs w:val="22"/>
          <w:u w:val="single"/>
        </w:rPr>
        <w:t xml:space="preserve">PAYMENT TERMS, </w:t>
      </w:r>
      <w:proofErr w:type="gramStart"/>
      <w:r w:rsidRPr="00B940D4">
        <w:rPr>
          <w:rFonts w:asciiTheme="minorHAnsi" w:hAnsiTheme="minorHAnsi"/>
          <w:sz w:val="22"/>
          <w:szCs w:val="22"/>
          <w:u w:val="single"/>
        </w:rPr>
        <w:t>PRICES</w:t>
      </w:r>
      <w:proofErr w:type="gramEnd"/>
      <w:r w:rsidRPr="00B940D4">
        <w:rPr>
          <w:rFonts w:asciiTheme="minorHAnsi" w:hAnsiTheme="minorHAnsi"/>
          <w:sz w:val="22"/>
          <w:szCs w:val="22"/>
          <w:u w:val="single"/>
        </w:rPr>
        <w:t xml:space="preserve"> AND OTHER TERMS OF THE TRANSACTION:</w:t>
      </w:r>
    </w:p>
    <w:p w14:paraId="6C25F415" w14:textId="418458D6" w:rsidR="00817B68" w:rsidRPr="00B940D4" w:rsidRDefault="00817B68" w:rsidP="00817B68">
      <w:pPr>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As evident from Sample Forms V-3</w:t>
      </w:r>
      <w:r w:rsidRPr="00B940D4">
        <w:rPr>
          <w:rFonts w:asciiTheme="minorHAnsi" w:hAnsiTheme="minorHAnsi"/>
          <w:b/>
          <w:bCs/>
          <w:color w:val="000000" w:themeColor="text1"/>
          <w:sz w:val="22"/>
          <w:szCs w:val="22"/>
        </w:rPr>
        <w:t xml:space="preserve"> “Pro Forma Invoice”</w:t>
      </w:r>
      <w:r w:rsidRPr="00B940D4">
        <w:rPr>
          <w:rFonts w:asciiTheme="minorHAnsi" w:hAnsiTheme="minorHAnsi"/>
          <w:color w:val="000000" w:themeColor="text1"/>
          <w:sz w:val="22"/>
          <w:szCs w:val="22"/>
        </w:rPr>
        <w:t>,</w:t>
      </w:r>
      <w:r w:rsidRPr="00B940D4">
        <w:rPr>
          <w:rFonts w:asciiTheme="minorHAnsi" w:hAnsiTheme="minorHAnsi"/>
          <w:b/>
          <w:bCs/>
          <w:color w:val="000000" w:themeColor="text1"/>
          <w:sz w:val="22"/>
          <w:szCs w:val="22"/>
        </w:rPr>
        <w:t xml:space="preserve"> </w:t>
      </w:r>
      <w:r w:rsidRPr="00B940D4">
        <w:rPr>
          <w:rFonts w:asciiTheme="minorHAnsi" w:hAnsiTheme="minorHAnsi"/>
          <w:color w:val="000000" w:themeColor="text1"/>
          <w:sz w:val="22"/>
          <w:szCs w:val="22"/>
        </w:rPr>
        <w:t>V-5 “</w:t>
      </w:r>
      <w:r w:rsidRPr="00B940D4">
        <w:rPr>
          <w:rFonts w:asciiTheme="minorHAnsi" w:hAnsiTheme="minorHAnsi"/>
          <w:b/>
          <w:bCs/>
          <w:color w:val="000000" w:themeColor="text1"/>
          <w:sz w:val="22"/>
          <w:szCs w:val="22"/>
        </w:rPr>
        <w:t>Technical Specifications”</w:t>
      </w:r>
      <w:r w:rsidRPr="00B940D4">
        <w:rPr>
          <w:rFonts w:asciiTheme="minorHAnsi" w:hAnsiTheme="minorHAnsi"/>
          <w:color w:val="000000" w:themeColor="text1"/>
          <w:sz w:val="22"/>
          <w:szCs w:val="22"/>
        </w:rPr>
        <w:t xml:space="preserve"> and</w:t>
      </w:r>
      <w:bookmarkStart w:id="27" w:name="_Hlk34807310"/>
      <w:r w:rsidRPr="00B940D4">
        <w:rPr>
          <w:rFonts w:asciiTheme="minorHAnsi" w:hAnsiTheme="minorHAnsi"/>
          <w:sz w:val="22"/>
          <w:szCs w:val="22"/>
        </w:rPr>
        <w:t xml:space="preserve"> V-7 “</w:t>
      </w:r>
      <w:r w:rsidRPr="00B940D4">
        <w:rPr>
          <w:rFonts w:asciiTheme="minorHAnsi" w:hAnsiTheme="minorHAnsi"/>
          <w:b/>
          <w:bCs/>
          <w:sz w:val="22"/>
          <w:szCs w:val="22"/>
        </w:rPr>
        <w:t>Model Contract</w:t>
      </w:r>
      <w:r w:rsidRPr="00B940D4">
        <w:rPr>
          <w:rFonts w:asciiTheme="minorHAnsi" w:hAnsiTheme="minorHAnsi"/>
          <w:sz w:val="22"/>
          <w:szCs w:val="22"/>
        </w:rPr>
        <w:t>”.</w:t>
      </w:r>
      <w:bookmarkEnd w:id="27"/>
    </w:p>
    <w:p w14:paraId="7CD6A85E" w14:textId="52060F97" w:rsidR="008D21CE" w:rsidRPr="00B940D4" w:rsidRDefault="008D21CE" w:rsidP="008D21CE">
      <w:pPr>
        <w:jc w:val="both"/>
        <w:rPr>
          <w:rFonts w:asciiTheme="minorHAnsi" w:hAnsiTheme="minorHAnsi"/>
          <w:color w:val="00B050"/>
          <w:sz w:val="22"/>
          <w:szCs w:val="22"/>
        </w:rPr>
      </w:pPr>
    </w:p>
    <w:p w14:paraId="4C0716D1" w14:textId="4DD411AF" w:rsidR="008D21CE" w:rsidRPr="00B940D4" w:rsidRDefault="008D21CE" w:rsidP="00693C46">
      <w:pPr>
        <w:pStyle w:val="Naslov1"/>
        <w:spacing w:before="0" w:after="120"/>
        <w:rPr>
          <w:rFonts w:asciiTheme="minorHAnsi" w:hAnsiTheme="minorHAnsi"/>
          <w:bCs/>
          <w:color w:val="00B050"/>
          <w:sz w:val="22"/>
          <w:szCs w:val="22"/>
          <w:u w:val="single"/>
        </w:rPr>
      </w:pPr>
      <w:r w:rsidRPr="00B940D4">
        <w:rPr>
          <w:rFonts w:asciiTheme="minorHAnsi" w:hAnsiTheme="minorHAnsi"/>
          <w:bCs/>
          <w:color w:val="00B050"/>
          <w:sz w:val="22"/>
          <w:szCs w:val="22"/>
          <w:u w:val="single"/>
        </w:rPr>
        <w:t>V. NEGOTIATIONS</w:t>
      </w:r>
    </w:p>
    <w:p w14:paraId="129E1095" w14:textId="44031C4D" w:rsidR="00FF185C" w:rsidRPr="00B940D4" w:rsidRDefault="00FF185C" w:rsidP="00FF185C">
      <w:pPr>
        <w:jc w:val="both"/>
        <w:rPr>
          <w:rFonts w:asciiTheme="minorHAnsi" w:hAnsiTheme="minorHAnsi"/>
          <w:sz w:val="22"/>
          <w:szCs w:val="22"/>
        </w:rPr>
      </w:pPr>
      <w:r w:rsidRPr="00B940D4">
        <w:rPr>
          <w:rFonts w:asciiTheme="minorHAnsi" w:hAnsiTheme="minorHAnsi"/>
          <w:sz w:val="22"/>
          <w:szCs w:val="22"/>
        </w:rPr>
        <w:t xml:space="preserve">NO negotiations are included in the procedure to award this public contract. </w:t>
      </w:r>
    </w:p>
    <w:p w14:paraId="64E98FD1" w14:textId="77777777" w:rsidR="008D21CE" w:rsidRPr="00B940D4" w:rsidRDefault="008D21CE" w:rsidP="008D21CE">
      <w:pPr>
        <w:rPr>
          <w:rFonts w:asciiTheme="minorHAnsi" w:hAnsiTheme="minorHAnsi" w:cstheme="minorHAnsi"/>
          <w:sz w:val="22"/>
          <w:szCs w:val="22"/>
        </w:rPr>
      </w:pPr>
    </w:p>
    <w:p w14:paraId="5536C01B" w14:textId="4506A2D2" w:rsidR="008D21CE" w:rsidRPr="00B940D4" w:rsidRDefault="008D21CE" w:rsidP="00693C46">
      <w:pPr>
        <w:pStyle w:val="Naslov1"/>
        <w:spacing w:before="0" w:after="120"/>
        <w:rPr>
          <w:rFonts w:asciiTheme="minorHAnsi" w:hAnsiTheme="minorHAnsi"/>
          <w:bCs/>
          <w:color w:val="00B050"/>
          <w:sz w:val="22"/>
          <w:szCs w:val="22"/>
          <w:u w:val="single"/>
        </w:rPr>
      </w:pPr>
      <w:r w:rsidRPr="00B940D4">
        <w:rPr>
          <w:rFonts w:asciiTheme="minorHAnsi" w:hAnsiTheme="minorHAnsi"/>
          <w:bCs/>
          <w:color w:val="00B050"/>
          <w:sz w:val="22"/>
          <w:szCs w:val="22"/>
          <w:u w:val="single"/>
        </w:rPr>
        <w:t>VI. FINANCIAL GUARANTEES</w:t>
      </w:r>
    </w:p>
    <w:p w14:paraId="7AC6A6E2" w14:textId="325897B0" w:rsidR="00E67A3E" w:rsidRPr="00B940D4" w:rsidRDefault="004F3C49" w:rsidP="00E67A3E">
      <w:pPr>
        <w:jc w:val="both"/>
        <w:rPr>
          <w:rFonts w:asciiTheme="minorHAnsi" w:hAnsiTheme="minorHAnsi"/>
          <w:sz w:val="22"/>
          <w:szCs w:val="22"/>
        </w:rPr>
      </w:pPr>
      <w:r w:rsidRPr="00B940D4">
        <w:rPr>
          <w:rFonts w:asciiTheme="minorHAnsi" w:hAnsiTheme="minorHAnsi"/>
          <w:sz w:val="22"/>
          <w:szCs w:val="22"/>
        </w:rPr>
        <w:t>Not required.</w:t>
      </w:r>
    </w:p>
    <w:p w14:paraId="4D90EDFE" w14:textId="73D3C57A" w:rsidR="008D21CE" w:rsidRPr="00B940D4" w:rsidRDefault="008D21CE" w:rsidP="008D21CE">
      <w:pPr>
        <w:jc w:val="both"/>
        <w:rPr>
          <w:rFonts w:asciiTheme="minorHAnsi" w:hAnsiTheme="minorHAnsi"/>
          <w:sz w:val="22"/>
          <w:szCs w:val="22"/>
        </w:rPr>
      </w:pPr>
    </w:p>
    <w:p w14:paraId="792D6A60" w14:textId="774640E9" w:rsidR="004D1199" w:rsidRPr="00B940D4" w:rsidRDefault="004D1199" w:rsidP="004D1199">
      <w:pPr>
        <w:pStyle w:val="Naslov1"/>
        <w:spacing w:before="0" w:after="120"/>
        <w:rPr>
          <w:rFonts w:asciiTheme="minorHAnsi" w:hAnsiTheme="minorHAnsi"/>
          <w:bCs/>
          <w:color w:val="00B050"/>
          <w:sz w:val="22"/>
          <w:szCs w:val="22"/>
          <w:u w:val="single"/>
        </w:rPr>
      </w:pPr>
      <w:bookmarkStart w:id="28" w:name="_Hlk1303192"/>
      <w:r w:rsidRPr="00B940D4">
        <w:rPr>
          <w:rFonts w:asciiTheme="minorHAnsi" w:hAnsiTheme="minorHAnsi"/>
          <w:bCs/>
          <w:color w:val="00B050"/>
          <w:sz w:val="22"/>
          <w:szCs w:val="22"/>
          <w:u w:val="single"/>
        </w:rPr>
        <w:t>VII. SELECTION CRITERION</w:t>
      </w:r>
    </w:p>
    <w:bookmarkEnd w:id="28"/>
    <w:p w14:paraId="10ECA050" w14:textId="04D7A146" w:rsidR="00D82CD6" w:rsidRPr="00B940D4" w:rsidRDefault="00D82CD6" w:rsidP="0049719D">
      <w:pPr>
        <w:spacing w:after="120"/>
        <w:jc w:val="both"/>
        <w:rPr>
          <w:rFonts w:asciiTheme="minorHAnsi" w:hAnsiTheme="minorHAnsi"/>
          <w:sz w:val="22"/>
          <w:szCs w:val="22"/>
        </w:rPr>
      </w:pPr>
      <w:r w:rsidRPr="00B940D4">
        <w:rPr>
          <w:rFonts w:asciiTheme="minorHAnsi" w:hAnsiTheme="minorHAnsi"/>
          <w:sz w:val="22"/>
          <w:szCs w:val="22"/>
        </w:rPr>
        <w:t xml:space="preserve">The selection criterion shall be </w:t>
      </w:r>
      <w:r w:rsidRPr="00B940D4">
        <w:rPr>
          <w:rFonts w:asciiTheme="minorHAnsi" w:hAnsiTheme="minorHAnsi"/>
          <w:b/>
          <w:sz w:val="22"/>
          <w:szCs w:val="22"/>
        </w:rPr>
        <w:t>the most economically advantageous tender</w:t>
      </w:r>
      <w:r w:rsidRPr="00B940D4">
        <w:rPr>
          <w:rFonts w:asciiTheme="minorHAnsi" w:hAnsiTheme="minorHAnsi"/>
          <w:sz w:val="22"/>
          <w:szCs w:val="22"/>
        </w:rPr>
        <w:t xml:space="preserve">. Tender evaluation shall be conducted by </w:t>
      </w:r>
      <w:proofErr w:type="gramStart"/>
      <w:r w:rsidRPr="00B940D4">
        <w:rPr>
          <w:rFonts w:asciiTheme="minorHAnsi" w:hAnsiTheme="minorHAnsi"/>
          <w:sz w:val="22"/>
          <w:szCs w:val="22"/>
        </w:rPr>
        <w:t>taking into account</w:t>
      </w:r>
      <w:proofErr w:type="gramEnd"/>
      <w:r w:rsidRPr="00B940D4">
        <w:rPr>
          <w:rFonts w:asciiTheme="minorHAnsi" w:hAnsiTheme="minorHAnsi"/>
          <w:sz w:val="22"/>
          <w:szCs w:val="22"/>
        </w:rPr>
        <w:t xml:space="preserve"> the following criteria:</w:t>
      </w:r>
    </w:p>
    <w:p w14:paraId="60CEE5BE" w14:textId="77777777" w:rsidR="00D82CD6" w:rsidRPr="00B940D4" w:rsidRDefault="00D82CD6" w:rsidP="00D82CD6">
      <w:pPr>
        <w:spacing w:after="120"/>
        <w:jc w:val="both"/>
        <w:rPr>
          <w:rFonts w:asciiTheme="minorHAnsi" w:hAnsiTheme="minorHAnsi"/>
          <w:b/>
          <w:sz w:val="22"/>
          <w:szCs w:val="22"/>
          <w:u w:val="single"/>
        </w:rPr>
      </w:pPr>
      <w:r w:rsidRPr="00B940D4">
        <w:rPr>
          <w:rFonts w:asciiTheme="minorHAnsi" w:hAnsiTheme="minorHAnsi"/>
          <w:b/>
          <w:sz w:val="22"/>
          <w:szCs w:val="22"/>
          <w:u w:val="single"/>
        </w:rPr>
        <w:t xml:space="preserve">Criterion No. 1: PRICE </w:t>
      </w:r>
    </w:p>
    <w:p w14:paraId="7C508B34" w14:textId="59E1A8D2" w:rsidR="00D82CD6" w:rsidRPr="00B940D4" w:rsidRDefault="00D82CD6" w:rsidP="00D82CD6">
      <w:pPr>
        <w:spacing w:after="120"/>
        <w:jc w:val="both"/>
        <w:rPr>
          <w:sz w:val="22"/>
          <w:szCs w:val="22"/>
        </w:rPr>
      </w:pPr>
      <w:r w:rsidRPr="00B940D4">
        <w:rPr>
          <w:rFonts w:asciiTheme="minorHAnsi" w:hAnsiTheme="minorHAnsi"/>
          <w:sz w:val="22"/>
          <w:szCs w:val="22"/>
        </w:rPr>
        <w:t xml:space="preserve">The offered </w:t>
      </w:r>
      <w:r w:rsidRPr="00B940D4">
        <w:rPr>
          <w:rFonts w:asciiTheme="minorHAnsi" w:hAnsiTheme="minorHAnsi"/>
          <w:b/>
          <w:sz w:val="22"/>
          <w:szCs w:val="22"/>
        </w:rPr>
        <w:t>total value in € including VAT</w:t>
      </w:r>
      <w:r w:rsidRPr="00B940D4">
        <w:rPr>
          <w:rFonts w:asciiTheme="minorHAnsi" w:hAnsiTheme="minorHAnsi"/>
          <w:sz w:val="22"/>
          <w:szCs w:val="22"/>
        </w:rPr>
        <w:t xml:space="preserve"> for the entire subject of the public contract as indicated by the tenderer in Sample Form V-3 “</w:t>
      </w:r>
      <w:r w:rsidRPr="00B940D4">
        <w:rPr>
          <w:rFonts w:asciiTheme="minorHAnsi" w:hAnsiTheme="minorHAnsi"/>
          <w:b/>
          <w:bCs/>
          <w:sz w:val="22"/>
          <w:szCs w:val="22"/>
        </w:rPr>
        <w:t>Pro Forma Invoice</w:t>
      </w:r>
      <w:r w:rsidRPr="00B940D4">
        <w:rPr>
          <w:rFonts w:asciiTheme="minorHAnsi" w:hAnsiTheme="minorHAnsi"/>
          <w:sz w:val="22"/>
          <w:szCs w:val="22"/>
        </w:rPr>
        <w:t>”.</w:t>
      </w:r>
    </w:p>
    <w:p w14:paraId="77120C4C" w14:textId="638872B1" w:rsidR="0049719D" w:rsidRPr="00B940D4" w:rsidRDefault="00D82CD6" w:rsidP="00D82CD6">
      <w:pPr>
        <w:spacing w:after="120"/>
        <w:jc w:val="both"/>
        <w:rPr>
          <w:rFonts w:asciiTheme="minorHAnsi" w:hAnsiTheme="minorHAnsi"/>
          <w:b/>
          <w:sz w:val="22"/>
          <w:szCs w:val="22"/>
          <w:u w:val="single"/>
        </w:rPr>
      </w:pPr>
      <w:r w:rsidRPr="00B940D4">
        <w:rPr>
          <w:rFonts w:asciiTheme="minorHAnsi" w:hAnsiTheme="minorHAnsi"/>
          <w:b/>
          <w:sz w:val="22"/>
          <w:szCs w:val="22"/>
          <w:u w:val="single"/>
        </w:rPr>
        <w:t>Criterion No. 2: EXPERTS PROVIDED ADDITIONALLY (max. 1</w:t>
      </w:r>
      <w:r w:rsidR="00436689">
        <w:rPr>
          <w:rFonts w:asciiTheme="minorHAnsi" w:hAnsiTheme="minorHAnsi"/>
          <w:b/>
          <w:sz w:val="22"/>
          <w:szCs w:val="22"/>
          <w:u w:val="single"/>
        </w:rPr>
        <w:t>2</w:t>
      </w:r>
      <w:r w:rsidRPr="00B940D4">
        <w:rPr>
          <w:rFonts w:asciiTheme="minorHAnsi" w:hAnsiTheme="minorHAnsi"/>
          <w:b/>
          <w:sz w:val="22"/>
          <w:szCs w:val="22"/>
          <w:u w:val="single"/>
        </w:rPr>
        <w:t>%)</w:t>
      </w:r>
    </w:p>
    <w:p w14:paraId="72EA8087" w14:textId="77777777" w:rsidR="004F3C49" w:rsidRPr="00B940D4" w:rsidRDefault="0049719D" w:rsidP="00D82CD6">
      <w:pPr>
        <w:spacing w:after="120"/>
        <w:jc w:val="both"/>
        <w:rPr>
          <w:rFonts w:asciiTheme="minorHAnsi" w:hAnsiTheme="minorHAnsi"/>
          <w:b/>
          <w:sz w:val="22"/>
          <w:szCs w:val="22"/>
          <w:u w:val="single"/>
        </w:rPr>
      </w:pPr>
      <w:r w:rsidRPr="00B940D4">
        <w:rPr>
          <w:rFonts w:asciiTheme="minorHAnsi" w:hAnsiTheme="minorHAnsi"/>
          <w:b/>
          <w:sz w:val="22"/>
          <w:szCs w:val="22"/>
          <w:u w:val="single"/>
        </w:rPr>
        <w:t xml:space="preserve">These are experts who will in fact render the services of the relevant contract and are offered by a tenderer in addition to the experts </w:t>
      </w:r>
      <w:bookmarkStart w:id="29" w:name="_Hlk132879706"/>
      <w:r w:rsidRPr="00B940D4">
        <w:rPr>
          <w:rFonts w:asciiTheme="minorHAnsi" w:hAnsiTheme="minorHAnsi"/>
          <w:b/>
          <w:sz w:val="22"/>
          <w:szCs w:val="22"/>
          <w:u w:val="single"/>
        </w:rPr>
        <w:t xml:space="preserve">referred to in point 4 of section </w:t>
      </w:r>
      <w:proofErr w:type="spellStart"/>
      <w:r w:rsidRPr="00B940D4">
        <w:rPr>
          <w:rFonts w:asciiTheme="minorHAnsi" w:hAnsiTheme="minorHAnsi"/>
          <w:b/>
          <w:sz w:val="22"/>
          <w:szCs w:val="22"/>
          <w:u w:val="single"/>
        </w:rPr>
        <w:t>II.b</w:t>
      </w:r>
      <w:proofErr w:type="spellEnd"/>
      <w:r w:rsidRPr="00B940D4">
        <w:rPr>
          <w:rFonts w:asciiTheme="minorHAnsi" w:hAnsiTheme="minorHAnsi"/>
          <w:b/>
          <w:sz w:val="22"/>
          <w:szCs w:val="22"/>
          <w:u w:val="single"/>
        </w:rPr>
        <w:t>, Conditions for participation, of this sample form</w:t>
      </w:r>
      <w:bookmarkEnd w:id="29"/>
      <w:r w:rsidRPr="00B940D4">
        <w:rPr>
          <w:rFonts w:asciiTheme="minorHAnsi" w:hAnsiTheme="minorHAnsi"/>
          <w:b/>
          <w:sz w:val="22"/>
          <w:szCs w:val="22"/>
          <w:u w:val="single"/>
        </w:rPr>
        <w:t>.</w:t>
      </w:r>
    </w:p>
    <w:p w14:paraId="79222AC9" w14:textId="77777777" w:rsidR="00D82CD6" w:rsidRPr="00B940D4" w:rsidRDefault="00D82CD6" w:rsidP="00D82CD6">
      <w:pPr>
        <w:spacing w:after="120"/>
        <w:jc w:val="both"/>
        <w:rPr>
          <w:rFonts w:asciiTheme="minorHAnsi" w:hAnsiTheme="minorHAnsi"/>
          <w:sz w:val="22"/>
          <w:szCs w:val="22"/>
        </w:rPr>
      </w:pPr>
      <w:r w:rsidRPr="00B940D4">
        <w:rPr>
          <w:rFonts w:asciiTheme="minorHAnsi" w:hAnsiTheme="minorHAnsi"/>
          <w:sz w:val="22"/>
          <w:szCs w:val="22"/>
        </w:rPr>
        <w:t>The value of criterion No. 2 shall be calculated as the sum of percentages awarded according to the following rules:</w:t>
      </w:r>
    </w:p>
    <w:p w14:paraId="2ED05349" w14:textId="46224DD1" w:rsidR="00D82CD6" w:rsidRPr="00B940D4" w:rsidRDefault="00D82CD6" w:rsidP="00F53BF7">
      <w:pPr>
        <w:pStyle w:val="Odstavekseznama"/>
        <w:numPr>
          <w:ilvl w:val="0"/>
          <w:numId w:val="29"/>
        </w:numPr>
        <w:spacing w:after="120"/>
        <w:ind w:left="284" w:hanging="284"/>
        <w:contextualSpacing w:val="0"/>
        <w:jc w:val="both"/>
        <w:rPr>
          <w:rFonts w:asciiTheme="minorHAnsi" w:hAnsiTheme="minorHAnsi"/>
          <w:sz w:val="22"/>
          <w:szCs w:val="22"/>
        </w:rPr>
      </w:pPr>
      <w:r w:rsidRPr="00B940D4">
        <w:rPr>
          <w:rFonts w:asciiTheme="minorHAnsi" w:hAnsiTheme="minorHAnsi"/>
          <w:sz w:val="22"/>
          <w:szCs w:val="22"/>
        </w:rPr>
        <w:t>If the tenderer offers additional expert</w:t>
      </w:r>
      <w:r w:rsidR="0063463D">
        <w:rPr>
          <w:rStyle w:val="Sprotnaopomba-sklic"/>
          <w:rFonts w:asciiTheme="minorHAnsi" w:hAnsiTheme="minorHAnsi"/>
          <w:sz w:val="22"/>
          <w:szCs w:val="22"/>
        </w:rPr>
        <w:footnoteReference w:id="9"/>
      </w:r>
      <w:r w:rsidR="00436689">
        <w:rPr>
          <w:rFonts w:asciiTheme="minorHAnsi" w:hAnsiTheme="minorHAnsi"/>
          <w:sz w:val="22"/>
          <w:szCs w:val="22"/>
        </w:rPr>
        <w:t xml:space="preserve"> </w:t>
      </w:r>
      <w:r w:rsidRPr="00B940D4">
        <w:rPr>
          <w:rFonts w:asciiTheme="minorHAnsi" w:hAnsiTheme="minorHAnsi"/>
          <w:sz w:val="22"/>
          <w:szCs w:val="22"/>
        </w:rPr>
        <w:t xml:space="preserve">with </w:t>
      </w:r>
      <w:r w:rsidRPr="00B940D4">
        <w:rPr>
          <w:rFonts w:asciiTheme="minorHAnsi" w:hAnsiTheme="minorHAnsi"/>
          <w:bCs/>
          <w:sz w:val="22"/>
          <w:szCs w:val="22"/>
        </w:rPr>
        <w:t xml:space="preserve">at least ten (10) years of experiences in consulting pertaining to hospital operations, </w:t>
      </w:r>
      <w:r w:rsidR="00347928">
        <w:rPr>
          <w:rFonts w:asciiTheme="minorHAnsi" w:hAnsiTheme="minorHAnsi"/>
          <w:bCs/>
          <w:sz w:val="22"/>
          <w:szCs w:val="22"/>
        </w:rPr>
        <w:t>DRG</w:t>
      </w:r>
      <w:r w:rsidRPr="00B940D4">
        <w:rPr>
          <w:rFonts w:asciiTheme="minorHAnsi" w:hAnsiTheme="minorHAnsi"/>
          <w:bCs/>
          <w:sz w:val="22"/>
          <w:szCs w:val="22"/>
        </w:rPr>
        <w:t xml:space="preserve"> system or national cost analysis</w:t>
      </w:r>
      <w:r w:rsidRPr="00B940D4">
        <w:rPr>
          <w:rFonts w:asciiTheme="minorHAnsi" w:hAnsiTheme="minorHAnsi"/>
          <w:sz w:val="22"/>
          <w:szCs w:val="22"/>
        </w:rPr>
        <w:t xml:space="preserve"> (in addition to the requested one expert</w:t>
      </w:r>
      <w:r w:rsidR="000C07BB" w:rsidRPr="00B940D4">
        <w:rPr>
          <w:rStyle w:val="Sprotnaopomba-sklic"/>
          <w:rFonts w:asciiTheme="minorHAnsi" w:hAnsiTheme="minorHAnsi"/>
          <w:sz w:val="22"/>
          <w:szCs w:val="22"/>
        </w:rPr>
        <w:footnoteReference w:id="10"/>
      </w:r>
      <w:r w:rsidRPr="00B940D4">
        <w:rPr>
          <w:rFonts w:asciiTheme="minorHAnsi" w:hAnsiTheme="minorHAnsi"/>
          <w:sz w:val="22"/>
          <w:szCs w:val="22"/>
        </w:rPr>
        <w:t xml:space="preserve"> at least) to perform this public contract, the tenderer shall receive </w:t>
      </w:r>
      <w:r w:rsidR="00436689">
        <w:rPr>
          <w:rFonts w:asciiTheme="minorHAnsi" w:hAnsiTheme="minorHAnsi"/>
          <w:sz w:val="22"/>
          <w:szCs w:val="22"/>
        </w:rPr>
        <w:t>3</w:t>
      </w:r>
      <w:r w:rsidRPr="00B940D4">
        <w:rPr>
          <w:rFonts w:asciiTheme="minorHAnsi" w:hAnsiTheme="minorHAnsi"/>
          <w:sz w:val="22"/>
          <w:szCs w:val="22"/>
        </w:rPr>
        <w:t xml:space="preserve">% for </w:t>
      </w:r>
      <w:r w:rsidR="00436689">
        <w:rPr>
          <w:rFonts w:asciiTheme="minorHAnsi" w:hAnsiTheme="minorHAnsi"/>
          <w:sz w:val="22"/>
          <w:szCs w:val="22"/>
        </w:rPr>
        <w:t>the</w:t>
      </w:r>
      <w:r w:rsidRPr="00B940D4">
        <w:rPr>
          <w:rFonts w:asciiTheme="minorHAnsi" w:hAnsiTheme="minorHAnsi"/>
          <w:sz w:val="22"/>
          <w:szCs w:val="22"/>
        </w:rPr>
        <w:t xml:space="preserve"> additional expert.</w:t>
      </w:r>
      <w:r w:rsidRPr="00B940D4">
        <w:t xml:space="preserve"> </w:t>
      </w:r>
      <w:r w:rsidRPr="00B940D4">
        <w:rPr>
          <w:rFonts w:asciiTheme="minorHAnsi" w:hAnsiTheme="minorHAnsi"/>
          <w:sz w:val="22"/>
          <w:szCs w:val="22"/>
        </w:rPr>
        <w:t xml:space="preserve">The Contracting Entity will take into consideration no more than </w:t>
      </w:r>
      <w:r w:rsidR="00436689">
        <w:rPr>
          <w:rFonts w:asciiTheme="minorHAnsi" w:hAnsiTheme="minorHAnsi"/>
          <w:sz w:val="22"/>
          <w:szCs w:val="22"/>
        </w:rPr>
        <w:t>one</w:t>
      </w:r>
      <w:r w:rsidRPr="00B940D4">
        <w:rPr>
          <w:rFonts w:asciiTheme="minorHAnsi" w:hAnsiTheme="minorHAnsi"/>
          <w:sz w:val="22"/>
          <w:szCs w:val="22"/>
        </w:rPr>
        <w:t xml:space="preserve"> (</w:t>
      </w:r>
      <w:r w:rsidR="00436689">
        <w:rPr>
          <w:rFonts w:asciiTheme="minorHAnsi" w:hAnsiTheme="minorHAnsi"/>
          <w:sz w:val="22"/>
          <w:szCs w:val="22"/>
        </w:rPr>
        <w:t>1</w:t>
      </w:r>
      <w:r w:rsidRPr="00B940D4">
        <w:rPr>
          <w:rFonts w:asciiTheme="minorHAnsi" w:hAnsiTheme="minorHAnsi"/>
          <w:sz w:val="22"/>
          <w:szCs w:val="22"/>
        </w:rPr>
        <w:t>) additional experts referred to in the relevant indent for criterion No. 2.</w:t>
      </w:r>
    </w:p>
    <w:p w14:paraId="68E0CE01" w14:textId="0F41E7A3" w:rsidR="000C07BB" w:rsidRPr="00FA1063" w:rsidRDefault="000C07BB" w:rsidP="000C07BB">
      <w:pPr>
        <w:pStyle w:val="Odstavekseznama"/>
        <w:spacing w:after="120"/>
        <w:ind w:left="284"/>
        <w:contextualSpacing w:val="0"/>
        <w:jc w:val="both"/>
        <w:rPr>
          <w:rFonts w:asciiTheme="minorHAnsi" w:hAnsiTheme="minorHAnsi"/>
          <w:sz w:val="22"/>
          <w:szCs w:val="22"/>
        </w:rPr>
      </w:pPr>
      <w:r w:rsidRPr="00B940D4">
        <w:rPr>
          <w:rFonts w:asciiTheme="minorHAnsi" w:hAnsiTheme="minorHAnsi"/>
          <w:sz w:val="22"/>
          <w:szCs w:val="22"/>
        </w:rPr>
        <w:t xml:space="preserve">REQUIRED PROOF: </w:t>
      </w:r>
      <w:bookmarkStart w:id="30" w:name="_Hlk145417762"/>
      <w:r w:rsidRPr="00B940D4">
        <w:rPr>
          <w:rFonts w:asciiTheme="minorHAnsi" w:hAnsiTheme="minorHAnsi"/>
          <w:sz w:val="22"/>
          <w:szCs w:val="22"/>
        </w:rPr>
        <w:t>duly completed and signed Sample Form V</w:t>
      </w:r>
      <w:r w:rsidR="00890DC1">
        <w:rPr>
          <w:rFonts w:asciiTheme="minorHAnsi" w:hAnsiTheme="minorHAnsi"/>
          <w:sz w:val="22"/>
          <w:szCs w:val="22"/>
        </w:rPr>
        <w:t>—</w:t>
      </w:r>
      <w:r w:rsidRPr="00B940D4">
        <w:rPr>
          <w:rFonts w:asciiTheme="minorHAnsi" w:hAnsiTheme="minorHAnsi"/>
          <w:bCs/>
          <w:sz w:val="22"/>
          <w:szCs w:val="22"/>
        </w:rPr>
        <w:t>4</w:t>
      </w:r>
      <w:r w:rsidR="00890DC1">
        <w:rPr>
          <w:rFonts w:asciiTheme="minorHAnsi" w:hAnsiTheme="minorHAnsi"/>
          <w:bCs/>
          <w:sz w:val="22"/>
          <w:szCs w:val="22"/>
        </w:rPr>
        <w:t>g</w:t>
      </w:r>
      <w:r w:rsidRPr="00B940D4">
        <w:rPr>
          <w:rFonts w:asciiTheme="minorHAnsi" w:hAnsiTheme="minorHAnsi"/>
          <w:bCs/>
          <w:sz w:val="22"/>
          <w:szCs w:val="22"/>
        </w:rPr>
        <w:t xml:space="preserve"> “</w:t>
      </w:r>
      <w:r w:rsidRPr="00B940D4">
        <w:rPr>
          <w:rFonts w:asciiTheme="minorHAnsi" w:hAnsiTheme="minorHAnsi"/>
          <w:b/>
          <w:sz w:val="22"/>
          <w:szCs w:val="22"/>
        </w:rPr>
        <w:t>Criterion – Information about Experts Provided Additionally</w:t>
      </w:r>
      <w:r w:rsidRPr="00B940D4">
        <w:rPr>
          <w:rFonts w:asciiTheme="minorHAnsi" w:hAnsiTheme="minorHAnsi"/>
          <w:bCs/>
          <w:sz w:val="22"/>
          <w:szCs w:val="22"/>
        </w:rPr>
        <w:t>”</w:t>
      </w:r>
      <w:r w:rsidR="00890DC1">
        <w:rPr>
          <w:rFonts w:asciiTheme="minorHAnsi" w:hAnsiTheme="minorHAnsi"/>
          <w:bCs/>
          <w:sz w:val="22"/>
          <w:szCs w:val="22"/>
        </w:rPr>
        <w:t xml:space="preserve"> and </w:t>
      </w:r>
      <w:r w:rsidR="00890DC1" w:rsidRPr="00890DC1">
        <w:rPr>
          <w:rFonts w:asciiTheme="minorHAnsi" w:hAnsiTheme="minorHAnsi"/>
          <w:bCs/>
          <w:sz w:val="22"/>
          <w:szCs w:val="22"/>
        </w:rPr>
        <w:t xml:space="preserve">V-4f </w:t>
      </w:r>
      <w:r w:rsidR="00890DC1" w:rsidRPr="00890DC1">
        <w:rPr>
          <w:rFonts w:asciiTheme="minorHAnsi" w:hAnsiTheme="minorHAnsi"/>
          <w:b/>
          <w:bCs/>
          <w:sz w:val="22"/>
          <w:szCs w:val="22"/>
        </w:rPr>
        <w:t>"Certificate of Reference - for an expert"</w:t>
      </w:r>
      <w:r w:rsidR="00FA1063" w:rsidRPr="00FA1063">
        <w:t xml:space="preserve"> </w:t>
      </w:r>
      <w:r w:rsidR="00FA1063" w:rsidRPr="00FA1063">
        <w:rPr>
          <w:rFonts w:asciiTheme="minorHAnsi" w:hAnsiTheme="minorHAnsi"/>
          <w:sz w:val="22"/>
          <w:szCs w:val="22"/>
        </w:rPr>
        <w:t xml:space="preserve">or some other relevant proof containing </w:t>
      </w:r>
      <w:proofErr w:type="gramStart"/>
      <w:r w:rsidR="00FA1063" w:rsidRPr="00FA1063">
        <w:rPr>
          <w:rFonts w:asciiTheme="minorHAnsi" w:hAnsiTheme="minorHAnsi"/>
          <w:sz w:val="22"/>
          <w:szCs w:val="22"/>
        </w:rPr>
        <w:t>all of</w:t>
      </w:r>
      <w:proofErr w:type="gramEnd"/>
      <w:r w:rsidR="00FA1063" w:rsidRPr="00FA1063">
        <w:rPr>
          <w:rFonts w:asciiTheme="minorHAnsi" w:hAnsiTheme="minorHAnsi"/>
          <w:sz w:val="22"/>
          <w:szCs w:val="22"/>
        </w:rPr>
        <w:t xml:space="preserve"> the Contracting Entity’s requirements deriving from the relevant condition</w:t>
      </w:r>
      <w:r w:rsidRPr="00FA1063">
        <w:rPr>
          <w:rFonts w:asciiTheme="minorHAnsi" w:hAnsiTheme="minorHAnsi"/>
          <w:sz w:val="22"/>
          <w:szCs w:val="22"/>
        </w:rPr>
        <w:t>.</w:t>
      </w:r>
      <w:bookmarkEnd w:id="30"/>
    </w:p>
    <w:p w14:paraId="391FF695" w14:textId="0FA196B7" w:rsidR="000C07BB" w:rsidRPr="00B940D4" w:rsidRDefault="000C07BB" w:rsidP="000C07BB">
      <w:pPr>
        <w:pStyle w:val="Odstavekseznama"/>
        <w:numPr>
          <w:ilvl w:val="0"/>
          <w:numId w:val="29"/>
        </w:numPr>
        <w:spacing w:after="120"/>
        <w:ind w:left="284" w:hanging="284"/>
        <w:contextualSpacing w:val="0"/>
        <w:jc w:val="both"/>
        <w:rPr>
          <w:rFonts w:asciiTheme="minorHAnsi" w:hAnsiTheme="minorHAnsi"/>
          <w:sz w:val="22"/>
          <w:szCs w:val="22"/>
        </w:rPr>
      </w:pPr>
      <w:r w:rsidRPr="00B940D4">
        <w:rPr>
          <w:rFonts w:asciiTheme="minorHAnsi" w:hAnsiTheme="minorHAnsi"/>
          <w:sz w:val="22"/>
          <w:szCs w:val="22"/>
        </w:rPr>
        <w:t>If the tenderer offers additional</w:t>
      </w:r>
      <w:r w:rsidR="0063463D">
        <w:rPr>
          <w:rStyle w:val="Sprotnaopomba-sklic"/>
          <w:rFonts w:asciiTheme="minorHAnsi" w:hAnsiTheme="minorHAnsi"/>
          <w:sz w:val="22"/>
          <w:szCs w:val="22"/>
        </w:rPr>
        <w:footnoteReference w:id="11"/>
      </w:r>
      <w:r w:rsidRPr="00B940D4">
        <w:rPr>
          <w:rFonts w:asciiTheme="minorHAnsi" w:hAnsiTheme="minorHAnsi"/>
          <w:sz w:val="22"/>
          <w:szCs w:val="22"/>
        </w:rPr>
        <w:t xml:space="preserve"> expert with </w:t>
      </w:r>
      <w:r w:rsidRPr="00B940D4">
        <w:rPr>
          <w:rFonts w:asciiTheme="minorHAnsi" w:hAnsiTheme="minorHAnsi"/>
          <w:bCs/>
          <w:sz w:val="22"/>
          <w:szCs w:val="22"/>
        </w:rPr>
        <w:t xml:space="preserve">at least ten (10) years of experiences pertaining to </w:t>
      </w:r>
      <w:r w:rsidRPr="00B940D4">
        <w:rPr>
          <w:rFonts w:asciiTheme="minorHAnsi" w:hAnsiTheme="minorHAnsi"/>
          <w:sz w:val="22"/>
          <w:szCs w:val="22"/>
        </w:rPr>
        <w:t xml:space="preserve">the Australian </w:t>
      </w:r>
      <w:r w:rsidR="00347928">
        <w:rPr>
          <w:rFonts w:asciiTheme="minorHAnsi" w:hAnsiTheme="minorHAnsi"/>
          <w:sz w:val="22"/>
          <w:szCs w:val="22"/>
        </w:rPr>
        <w:t>DRG</w:t>
      </w:r>
      <w:r w:rsidRPr="00B940D4">
        <w:rPr>
          <w:rFonts w:asciiTheme="minorHAnsi" w:hAnsiTheme="minorHAnsi"/>
          <w:sz w:val="22"/>
          <w:szCs w:val="22"/>
        </w:rPr>
        <w:t xml:space="preserve"> system and its applications in EU Member States as well as the current </w:t>
      </w:r>
      <w:r w:rsidR="00347928">
        <w:rPr>
          <w:rFonts w:asciiTheme="minorHAnsi" w:hAnsiTheme="minorHAnsi"/>
          <w:sz w:val="22"/>
          <w:szCs w:val="22"/>
        </w:rPr>
        <w:t>DRG</w:t>
      </w:r>
      <w:r w:rsidRPr="00B940D4">
        <w:rPr>
          <w:rFonts w:asciiTheme="minorHAnsi" w:hAnsiTheme="minorHAnsi"/>
          <w:sz w:val="22"/>
          <w:szCs w:val="22"/>
        </w:rPr>
        <w:t xml:space="preserve"> system in these countries (in addition to the requested one expert</w:t>
      </w:r>
      <w:r w:rsidRPr="00B940D4">
        <w:rPr>
          <w:rFonts w:asciiTheme="minorHAnsi" w:hAnsiTheme="minorHAnsi"/>
          <w:sz w:val="22"/>
          <w:szCs w:val="22"/>
          <w:vertAlign w:val="superscript"/>
        </w:rPr>
        <w:t>8</w:t>
      </w:r>
      <w:r w:rsidRPr="00B940D4">
        <w:rPr>
          <w:rFonts w:asciiTheme="minorHAnsi" w:hAnsiTheme="minorHAnsi"/>
          <w:sz w:val="22"/>
          <w:szCs w:val="22"/>
        </w:rPr>
        <w:t xml:space="preserve"> at least)</w:t>
      </w:r>
      <w:r w:rsidR="005B38B0">
        <w:rPr>
          <w:rFonts w:asciiTheme="minorHAnsi" w:hAnsiTheme="minorHAnsi"/>
          <w:sz w:val="22"/>
          <w:szCs w:val="22"/>
        </w:rPr>
        <w:t xml:space="preserve"> </w:t>
      </w:r>
      <w:r w:rsidRPr="00B940D4">
        <w:rPr>
          <w:rFonts w:asciiTheme="minorHAnsi" w:hAnsiTheme="minorHAnsi"/>
          <w:sz w:val="22"/>
          <w:szCs w:val="22"/>
        </w:rPr>
        <w:t xml:space="preserve">to perform this public contract, the tenderer shall receive </w:t>
      </w:r>
      <w:r w:rsidR="00890DC1">
        <w:rPr>
          <w:rFonts w:asciiTheme="minorHAnsi" w:hAnsiTheme="minorHAnsi"/>
          <w:sz w:val="22"/>
          <w:szCs w:val="22"/>
        </w:rPr>
        <w:t>3</w:t>
      </w:r>
      <w:r w:rsidRPr="00B940D4">
        <w:rPr>
          <w:rFonts w:asciiTheme="minorHAnsi" w:hAnsiTheme="minorHAnsi"/>
          <w:sz w:val="22"/>
          <w:szCs w:val="22"/>
        </w:rPr>
        <w:t xml:space="preserve">% for </w:t>
      </w:r>
      <w:r w:rsidR="00890DC1">
        <w:rPr>
          <w:rFonts w:asciiTheme="minorHAnsi" w:hAnsiTheme="minorHAnsi"/>
          <w:sz w:val="22"/>
          <w:szCs w:val="22"/>
        </w:rPr>
        <w:t>the</w:t>
      </w:r>
      <w:r w:rsidRPr="00B940D4">
        <w:rPr>
          <w:rFonts w:asciiTheme="minorHAnsi" w:hAnsiTheme="minorHAnsi"/>
          <w:sz w:val="22"/>
          <w:szCs w:val="22"/>
        </w:rPr>
        <w:t xml:space="preserve"> additional expert. The Contracting Entity will take into consideration no more than </w:t>
      </w:r>
      <w:r w:rsidR="00890DC1">
        <w:rPr>
          <w:rFonts w:asciiTheme="minorHAnsi" w:hAnsiTheme="minorHAnsi"/>
          <w:sz w:val="22"/>
          <w:szCs w:val="22"/>
        </w:rPr>
        <w:t>one</w:t>
      </w:r>
      <w:r w:rsidRPr="00B940D4">
        <w:rPr>
          <w:rFonts w:asciiTheme="minorHAnsi" w:hAnsiTheme="minorHAnsi"/>
          <w:sz w:val="22"/>
          <w:szCs w:val="22"/>
        </w:rPr>
        <w:t xml:space="preserve"> (</w:t>
      </w:r>
      <w:r w:rsidR="00890DC1">
        <w:rPr>
          <w:rFonts w:asciiTheme="minorHAnsi" w:hAnsiTheme="minorHAnsi"/>
          <w:sz w:val="22"/>
          <w:szCs w:val="22"/>
        </w:rPr>
        <w:t>1</w:t>
      </w:r>
      <w:r w:rsidRPr="00B940D4">
        <w:rPr>
          <w:rFonts w:asciiTheme="minorHAnsi" w:hAnsiTheme="minorHAnsi"/>
          <w:sz w:val="22"/>
          <w:szCs w:val="22"/>
        </w:rPr>
        <w:t>) additional experts referred to in the relevant indent for criterion No. 2.</w:t>
      </w:r>
    </w:p>
    <w:p w14:paraId="1A437B09" w14:textId="2F2EAE49" w:rsidR="000C07BB" w:rsidRPr="00B940D4" w:rsidRDefault="000C07BB" w:rsidP="000C07BB">
      <w:pPr>
        <w:pStyle w:val="Odstavekseznama"/>
        <w:spacing w:after="120"/>
        <w:ind w:left="284"/>
        <w:contextualSpacing w:val="0"/>
        <w:jc w:val="both"/>
        <w:rPr>
          <w:rFonts w:asciiTheme="minorHAnsi" w:hAnsiTheme="minorHAnsi"/>
          <w:sz w:val="22"/>
          <w:szCs w:val="22"/>
        </w:rPr>
      </w:pPr>
      <w:r w:rsidRPr="00B940D4">
        <w:rPr>
          <w:rFonts w:asciiTheme="minorHAnsi" w:hAnsiTheme="minorHAnsi"/>
          <w:sz w:val="22"/>
          <w:szCs w:val="22"/>
        </w:rPr>
        <w:t xml:space="preserve">REQUIRED PROOF: </w:t>
      </w:r>
      <w:r w:rsidR="00890DC1" w:rsidRPr="00890DC1">
        <w:rPr>
          <w:rFonts w:asciiTheme="minorHAnsi" w:hAnsiTheme="minorHAnsi"/>
          <w:sz w:val="22"/>
          <w:szCs w:val="22"/>
        </w:rPr>
        <w:t>duly completed and signed Sample Form V—</w:t>
      </w:r>
      <w:r w:rsidR="00890DC1" w:rsidRPr="00890DC1">
        <w:rPr>
          <w:rFonts w:asciiTheme="minorHAnsi" w:hAnsiTheme="minorHAnsi"/>
          <w:bCs/>
          <w:sz w:val="22"/>
          <w:szCs w:val="22"/>
        </w:rPr>
        <w:t>4g “</w:t>
      </w:r>
      <w:r w:rsidR="00890DC1" w:rsidRPr="00890DC1">
        <w:rPr>
          <w:rFonts w:asciiTheme="minorHAnsi" w:hAnsiTheme="minorHAnsi"/>
          <w:b/>
          <w:sz w:val="22"/>
          <w:szCs w:val="22"/>
        </w:rPr>
        <w:t>Criterion – Information about Experts Provided Additionally</w:t>
      </w:r>
      <w:r w:rsidR="00890DC1" w:rsidRPr="00890DC1">
        <w:rPr>
          <w:rFonts w:asciiTheme="minorHAnsi" w:hAnsiTheme="minorHAnsi"/>
          <w:bCs/>
          <w:sz w:val="22"/>
          <w:szCs w:val="22"/>
        </w:rPr>
        <w:t xml:space="preserve">” and V-4f </w:t>
      </w:r>
      <w:r w:rsidR="00890DC1" w:rsidRPr="00890DC1">
        <w:rPr>
          <w:rFonts w:asciiTheme="minorHAnsi" w:hAnsiTheme="minorHAnsi"/>
          <w:b/>
          <w:bCs/>
          <w:sz w:val="22"/>
          <w:szCs w:val="22"/>
        </w:rPr>
        <w:t>"Certificate of Reference - for an expert"</w:t>
      </w:r>
      <w:r w:rsidR="00FA1063" w:rsidRPr="00FA1063">
        <w:t xml:space="preserve"> </w:t>
      </w:r>
      <w:r w:rsidR="00FA1063" w:rsidRPr="00FA1063">
        <w:rPr>
          <w:rFonts w:asciiTheme="minorHAnsi" w:hAnsiTheme="minorHAnsi"/>
          <w:bCs/>
          <w:sz w:val="22"/>
          <w:szCs w:val="22"/>
        </w:rPr>
        <w:t xml:space="preserve">or some other relevant proof containing </w:t>
      </w:r>
      <w:proofErr w:type="gramStart"/>
      <w:r w:rsidR="00FA1063" w:rsidRPr="00FA1063">
        <w:rPr>
          <w:rFonts w:asciiTheme="minorHAnsi" w:hAnsiTheme="minorHAnsi"/>
          <w:bCs/>
          <w:sz w:val="22"/>
          <w:szCs w:val="22"/>
        </w:rPr>
        <w:t>all of</w:t>
      </w:r>
      <w:proofErr w:type="gramEnd"/>
      <w:r w:rsidR="00FA1063" w:rsidRPr="00FA1063">
        <w:rPr>
          <w:rFonts w:asciiTheme="minorHAnsi" w:hAnsiTheme="minorHAnsi"/>
          <w:bCs/>
          <w:sz w:val="22"/>
          <w:szCs w:val="22"/>
        </w:rPr>
        <w:t xml:space="preserve"> the Contracting Entity’s requirements deriving from the relevant condition.</w:t>
      </w:r>
    </w:p>
    <w:p w14:paraId="35C394D4" w14:textId="5243361A" w:rsidR="00890DC1" w:rsidRDefault="00890DC1" w:rsidP="00890DC1">
      <w:pPr>
        <w:pStyle w:val="Odstavekseznama"/>
        <w:numPr>
          <w:ilvl w:val="0"/>
          <w:numId w:val="29"/>
        </w:numPr>
        <w:spacing w:after="120"/>
        <w:ind w:left="284" w:hanging="284"/>
        <w:contextualSpacing w:val="0"/>
        <w:jc w:val="both"/>
        <w:rPr>
          <w:rFonts w:asciiTheme="minorHAnsi" w:hAnsiTheme="minorHAnsi"/>
          <w:sz w:val="22"/>
          <w:szCs w:val="22"/>
        </w:rPr>
      </w:pPr>
      <w:r w:rsidRPr="00B940D4">
        <w:rPr>
          <w:rFonts w:asciiTheme="minorHAnsi" w:hAnsiTheme="minorHAnsi"/>
          <w:sz w:val="22"/>
          <w:szCs w:val="22"/>
        </w:rPr>
        <w:t>If the tenderer offers additional expert</w:t>
      </w:r>
      <w:r w:rsidR="0063463D">
        <w:rPr>
          <w:rStyle w:val="Sprotnaopomba-sklic"/>
          <w:rFonts w:asciiTheme="minorHAnsi" w:hAnsiTheme="minorHAnsi"/>
          <w:sz w:val="22"/>
          <w:szCs w:val="22"/>
        </w:rPr>
        <w:footnoteReference w:id="12"/>
      </w:r>
      <w:r>
        <w:rPr>
          <w:rFonts w:asciiTheme="minorHAnsi" w:hAnsiTheme="minorHAnsi"/>
          <w:sz w:val="22"/>
          <w:szCs w:val="22"/>
        </w:rPr>
        <w:t xml:space="preserve"> with at least </w:t>
      </w:r>
      <w:r w:rsidRPr="00B940D4">
        <w:rPr>
          <w:rFonts w:asciiTheme="minorHAnsi" w:hAnsiTheme="minorHAnsi"/>
          <w:sz w:val="22"/>
          <w:szCs w:val="22"/>
        </w:rPr>
        <w:t xml:space="preserve">with </w:t>
      </w:r>
      <w:r w:rsidRPr="00890DC1">
        <w:rPr>
          <w:rFonts w:asciiTheme="minorHAnsi" w:hAnsiTheme="minorHAnsi"/>
          <w:sz w:val="22"/>
          <w:szCs w:val="22"/>
        </w:rPr>
        <w:t xml:space="preserve">ten (10) years of experiences in the consultancy, </w:t>
      </w:r>
      <w:proofErr w:type="gramStart"/>
      <w:r w:rsidRPr="00890DC1">
        <w:rPr>
          <w:rFonts w:asciiTheme="minorHAnsi" w:hAnsiTheme="minorHAnsi"/>
          <w:sz w:val="22"/>
          <w:szCs w:val="22"/>
        </w:rPr>
        <w:t>development</w:t>
      </w:r>
      <w:proofErr w:type="gramEnd"/>
      <w:r w:rsidRPr="00890DC1">
        <w:rPr>
          <w:rFonts w:asciiTheme="minorHAnsi" w:hAnsiTheme="minorHAnsi"/>
          <w:sz w:val="22"/>
          <w:szCs w:val="22"/>
        </w:rPr>
        <w:t xml:space="preserve"> or maintenance of hospital information systems software </w:t>
      </w:r>
      <w:r w:rsidRPr="00B940D4">
        <w:rPr>
          <w:rFonts w:asciiTheme="minorHAnsi" w:hAnsiTheme="minorHAnsi"/>
          <w:sz w:val="22"/>
          <w:szCs w:val="22"/>
        </w:rPr>
        <w:t>(in addition to the requested one expert</w:t>
      </w:r>
      <w:r w:rsidRPr="00B940D4">
        <w:rPr>
          <w:rFonts w:asciiTheme="minorHAnsi" w:hAnsiTheme="minorHAnsi"/>
          <w:sz w:val="22"/>
          <w:szCs w:val="22"/>
          <w:vertAlign w:val="superscript"/>
        </w:rPr>
        <w:t>8</w:t>
      </w:r>
      <w:r w:rsidRPr="00B940D4">
        <w:rPr>
          <w:rFonts w:asciiTheme="minorHAnsi" w:hAnsiTheme="minorHAnsi"/>
          <w:sz w:val="22"/>
          <w:szCs w:val="22"/>
        </w:rPr>
        <w:t xml:space="preserve"> at least) to perform this public contract, the tenderer shall receive </w:t>
      </w:r>
      <w:r>
        <w:rPr>
          <w:rFonts w:asciiTheme="minorHAnsi" w:hAnsiTheme="minorHAnsi"/>
          <w:sz w:val="22"/>
          <w:szCs w:val="22"/>
        </w:rPr>
        <w:t xml:space="preserve">3 </w:t>
      </w:r>
      <w:r w:rsidRPr="00B940D4">
        <w:rPr>
          <w:rFonts w:asciiTheme="minorHAnsi" w:hAnsiTheme="minorHAnsi"/>
          <w:sz w:val="22"/>
          <w:szCs w:val="22"/>
        </w:rPr>
        <w:t xml:space="preserve">% for </w:t>
      </w:r>
      <w:r>
        <w:rPr>
          <w:rFonts w:asciiTheme="minorHAnsi" w:hAnsiTheme="minorHAnsi"/>
          <w:sz w:val="22"/>
          <w:szCs w:val="22"/>
        </w:rPr>
        <w:t>the</w:t>
      </w:r>
      <w:r w:rsidRPr="00B940D4">
        <w:rPr>
          <w:rFonts w:asciiTheme="minorHAnsi" w:hAnsiTheme="minorHAnsi"/>
          <w:sz w:val="22"/>
          <w:szCs w:val="22"/>
        </w:rPr>
        <w:t xml:space="preserve"> additional expert. The Contracting Entity will take into consideration no more than </w:t>
      </w:r>
      <w:r>
        <w:rPr>
          <w:rFonts w:asciiTheme="minorHAnsi" w:hAnsiTheme="minorHAnsi"/>
          <w:sz w:val="22"/>
          <w:szCs w:val="22"/>
        </w:rPr>
        <w:t>one</w:t>
      </w:r>
      <w:r w:rsidRPr="00B940D4">
        <w:rPr>
          <w:rFonts w:asciiTheme="minorHAnsi" w:hAnsiTheme="minorHAnsi"/>
          <w:sz w:val="22"/>
          <w:szCs w:val="22"/>
        </w:rPr>
        <w:t xml:space="preserve"> (</w:t>
      </w:r>
      <w:r>
        <w:rPr>
          <w:rFonts w:asciiTheme="minorHAnsi" w:hAnsiTheme="minorHAnsi"/>
          <w:sz w:val="22"/>
          <w:szCs w:val="22"/>
        </w:rPr>
        <w:t>1</w:t>
      </w:r>
      <w:r w:rsidRPr="00B940D4">
        <w:rPr>
          <w:rFonts w:asciiTheme="minorHAnsi" w:hAnsiTheme="minorHAnsi"/>
          <w:sz w:val="22"/>
          <w:szCs w:val="22"/>
        </w:rPr>
        <w:t>) additional experts referred to in the relevant indent for criterion No. 2.</w:t>
      </w:r>
    </w:p>
    <w:p w14:paraId="193E3F09" w14:textId="1D097439" w:rsidR="00890DC1" w:rsidRPr="00FA1063" w:rsidRDefault="00890DC1" w:rsidP="00FA1063">
      <w:pPr>
        <w:pStyle w:val="Odstavekseznama"/>
        <w:spacing w:after="120"/>
        <w:ind w:left="284"/>
        <w:contextualSpacing w:val="0"/>
        <w:jc w:val="both"/>
        <w:rPr>
          <w:rFonts w:asciiTheme="minorHAnsi" w:hAnsiTheme="minorHAnsi"/>
          <w:sz w:val="22"/>
          <w:szCs w:val="22"/>
        </w:rPr>
      </w:pPr>
      <w:r w:rsidRPr="00B940D4">
        <w:rPr>
          <w:rFonts w:asciiTheme="minorHAnsi" w:hAnsiTheme="minorHAnsi"/>
          <w:sz w:val="22"/>
          <w:szCs w:val="22"/>
        </w:rPr>
        <w:t xml:space="preserve">REQUIRED PROOF: </w:t>
      </w:r>
      <w:r w:rsidRPr="00890DC1">
        <w:rPr>
          <w:rFonts w:asciiTheme="minorHAnsi" w:hAnsiTheme="minorHAnsi"/>
          <w:sz w:val="22"/>
          <w:szCs w:val="22"/>
        </w:rPr>
        <w:t>duly completed and signed Sample Form V—</w:t>
      </w:r>
      <w:r w:rsidRPr="00890DC1">
        <w:rPr>
          <w:rFonts w:asciiTheme="minorHAnsi" w:hAnsiTheme="minorHAnsi"/>
          <w:bCs/>
          <w:sz w:val="22"/>
          <w:szCs w:val="22"/>
        </w:rPr>
        <w:t>4g “</w:t>
      </w:r>
      <w:r w:rsidRPr="00890DC1">
        <w:rPr>
          <w:rFonts w:asciiTheme="minorHAnsi" w:hAnsiTheme="minorHAnsi"/>
          <w:b/>
          <w:sz w:val="22"/>
          <w:szCs w:val="22"/>
        </w:rPr>
        <w:t>Criterion – Information about Experts Provided Additionally</w:t>
      </w:r>
      <w:r w:rsidRPr="00890DC1">
        <w:rPr>
          <w:rFonts w:asciiTheme="minorHAnsi" w:hAnsiTheme="minorHAnsi"/>
          <w:bCs/>
          <w:sz w:val="22"/>
          <w:szCs w:val="22"/>
        </w:rPr>
        <w:t>”</w:t>
      </w:r>
      <w:r>
        <w:rPr>
          <w:rFonts w:asciiTheme="minorHAnsi" w:hAnsiTheme="minorHAnsi"/>
          <w:bCs/>
          <w:sz w:val="22"/>
          <w:szCs w:val="22"/>
        </w:rPr>
        <w:t xml:space="preserve"> </w:t>
      </w:r>
      <w:r w:rsidRPr="00890DC1">
        <w:rPr>
          <w:rFonts w:asciiTheme="minorHAnsi" w:hAnsiTheme="minorHAnsi"/>
          <w:bCs/>
          <w:sz w:val="22"/>
          <w:szCs w:val="22"/>
        </w:rPr>
        <w:t xml:space="preserve">and V-4f </w:t>
      </w:r>
      <w:r w:rsidRPr="00890DC1">
        <w:rPr>
          <w:rFonts w:asciiTheme="minorHAnsi" w:hAnsiTheme="minorHAnsi"/>
          <w:b/>
          <w:bCs/>
          <w:sz w:val="22"/>
          <w:szCs w:val="22"/>
        </w:rPr>
        <w:t>"Certificate of Reference - for an expert"</w:t>
      </w:r>
      <w:r w:rsidR="00FA1063" w:rsidRPr="00FA1063">
        <w:rPr>
          <w:rFonts w:asciiTheme="minorHAnsi" w:hAnsiTheme="minorHAnsi"/>
          <w:sz w:val="22"/>
          <w:szCs w:val="22"/>
        </w:rPr>
        <w:t xml:space="preserve"> or some other relevant proof containing </w:t>
      </w:r>
      <w:proofErr w:type="gramStart"/>
      <w:r w:rsidR="00FA1063" w:rsidRPr="00FA1063">
        <w:rPr>
          <w:rFonts w:asciiTheme="minorHAnsi" w:hAnsiTheme="minorHAnsi"/>
          <w:sz w:val="22"/>
          <w:szCs w:val="22"/>
        </w:rPr>
        <w:t>all of</w:t>
      </w:r>
      <w:proofErr w:type="gramEnd"/>
      <w:r w:rsidR="00FA1063" w:rsidRPr="00FA1063">
        <w:rPr>
          <w:rFonts w:asciiTheme="minorHAnsi" w:hAnsiTheme="minorHAnsi"/>
          <w:sz w:val="22"/>
          <w:szCs w:val="22"/>
        </w:rPr>
        <w:t xml:space="preserve"> the Contracting Entity’s requirements deriving from the relevant condition.</w:t>
      </w:r>
    </w:p>
    <w:p w14:paraId="5532F90D" w14:textId="7A1F34F5" w:rsidR="000C07BB" w:rsidRPr="00B940D4" w:rsidRDefault="000C07BB" w:rsidP="000C07BB">
      <w:pPr>
        <w:pStyle w:val="Odstavekseznama"/>
        <w:numPr>
          <w:ilvl w:val="0"/>
          <w:numId w:val="29"/>
        </w:numPr>
        <w:spacing w:after="120"/>
        <w:ind w:left="284" w:hanging="284"/>
        <w:contextualSpacing w:val="0"/>
        <w:jc w:val="both"/>
        <w:rPr>
          <w:rFonts w:asciiTheme="minorHAnsi" w:hAnsiTheme="minorHAnsi"/>
          <w:sz w:val="22"/>
          <w:szCs w:val="22"/>
        </w:rPr>
      </w:pPr>
      <w:r w:rsidRPr="00B940D4">
        <w:rPr>
          <w:rFonts w:asciiTheme="minorHAnsi" w:hAnsiTheme="minorHAnsi"/>
          <w:sz w:val="22"/>
          <w:szCs w:val="22"/>
        </w:rPr>
        <w:t>If the tenderer offers additional expert</w:t>
      </w:r>
      <w:r w:rsidR="0063463D">
        <w:rPr>
          <w:rStyle w:val="Sprotnaopomba-sklic"/>
          <w:rFonts w:asciiTheme="minorHAnsi" w:hAnsiTheme="minorHAnsi"/>
          <w:sz w:val="22"/>
          <w:szCs w:val="22"/>
        </w:rPr>
        <w:footnoteReference w:id="13"/>
      </w:r>
      <w:r w:rsidRPr="00B940D4">
        <w:rPr>
          <w:rFonts w:asciiTheme="minorHAnsi" w:hAnsiTheme="minorHAnsi"/>
          <w:sz w:val="22"/>
          <w:szCs w:val="22"/>
        </w:rPr>
        <w:t xml:space="preserve"> with a degree from the Faculty of Medicine (MD) and five (5) years of clinical/practical experiences in the practice of medicine or work with patients at a health care </w:t>
      </w:r>
      <w:r w:rsidRPr="00B940D4">
        <w:rPr>
          <w:rFonts w:asciiTheme="minorHAnsi" w:hAnsiTheme="minorHAnsi"/>
          <w:sz w:val="22"/>
          <w:szCs w:val="22"/>
        </w:rPr>
        <w:lastRenderedPageBreak/>
        <w:t>provider (in addition to the requested one expert</w:t>
      </w:r>
      <w:r w:rsidRPr="00B940D4">
        <w:rPr>
          <w:rFonts w:asciiTheme="minorHAnsi" w:hAnsiTheme="minorHAnsi"/>
          <w:sz w:val="22"/>
          <w:szCs w:val="22"/>
          <w:vertAlign w:val="superscript"/>
        </w:rPr>
        <w:t>8</w:t>
      </w:r>
      <w:r w:rsidRPr="00B940D4">
        <w:rPr>
          <w:rFonts w:asciiTheme="minorHAnsi" w:hAnsiTheme="minorHAnsi"/>
          <w:sz w:val="22"/>
          <w:szCs w:val="22"/>
        </w:rPr>
        <w:t xml:space="preserve"> at least) to perform this public contract, the tenderer shall receive </w:t>
      </w:r>
      <w:r w:rsidR="00890DC1">
        <w:rPr>
          <w:rFonts w:asciiTheme="minorHAnsi" w:hAnsiTheme="minorHAnsi"/>
          <w:sz w:val="22"/>
          <w:szCs w:val="22"/>
        </w:rPr>
        <w:t xml:space="preserve">3 </w:t>
      </w:r>
      <w:r w:rsidRPr="00B940D4">
        <w:rPr>
          <w:rFonts w:asciiTheme="minorHAnsi" w:hAnsiTheme="minorHAnsi"/>
          <w:sz w:val="22"/>
          <w:szCs w:val="22"/>
        </w:rPr>
        <w:t xml:space="preserve">% for </w:t>
      </w:r>
      <w:r w:rsidR="00890DC1">
        <w:rPr>
          <w:rFonts w:asciiTheme="minorHAnsi" w:hAnsiTheme="minorHAnsi"/>
          <w:sz w:val="22"/>
          <w:szCs w:val="22"/>
        </w:rPr>
        <w:t>the</w:t>
      </w:r>
      <w:r w:rsidRPr="00B940D4">
        <w:rPr>
          <w:rFonts w:asciiTheme="minorHAnsi" w:hAnsiTheme="minorHAnsi"/>
          <w:sz w:val="22"/>
          <w:szCs w:val="22"/>
        </w:rPr>
        <w:t xml:space="preserve"> additional expert. The Contracting Entity will take into consideration no more than </w:t>
      </w:r>
      <w:r w:rsidR="00890DC1">
        <w:rPr>
          <w:rFonts w:asciiTheme="minorHAnsi" w:hAnsiTheme="minorHAnsi"/>
          <w:sz w:val="22"/>
          <w:szCs w:val="22"/>
        </w:rPr>
        <w:t>one</w:t>
      </w:r>
      <w:r w:rsidRPr="00B940D4">
        <w:rPr>
          <w:rFonts w:asciiTheme="minorHAnsi" w:hAnsiTheme="minorHAnsi"/>
          <w:sz w:val="22"/>
          <w:szCs w:val="22"/>
        </w:rPr>
        <w:t xml:space="preserve"> (</w:t>
      </w:r>
      <w:r w:rsidR="00890DC1">
        <w:rPr>
          <w:rFonts w:asciiTheme="minorHAnsi" w:hAnsiTheme="minorHAnsi"/>
          <w:sz w:val="22"/>
          <w:szCs w:val="22"/>
        </w:rPr>
        <w:t>1</w:t>
      </w:r>
      <w:r w:rsidRPr="00B940D4">
        <w:rPr>
          <w:rFonts w:asciiTheme="minorHAnsi" w:hAnsiTheme="minorHAnsi"/>
          <w:sz w:val="22"/>
          <w:szCs w:val="22"/>
        </w:rPr>
        <w:t>) additional experts referred to in the relevant indent for criterion No. 2.</w:t>
      </w:r>
    </w:p>
    <w:p w14:paraId="1A46D955" w14:textId="5CF1430D" w:rsidR="00D82CD6" w:rsidRDefault="000C07BB" w:rsidP="000C07BB">
      <w:pPr>
        <w:pStyle w:val="Odstavekseznama"/>
        <w:spacing w:after="120"/>
        <w:ind w:left="284"/>
        <w:contextualSpacing w:val="0"/>
        <w:jc w:val="both"/>
        <w:rPr>
          <w:rFonts w:asciiTheme="minorHAnsi" w:hAnsiTheme="minorHAnsi"/>
          <w:snapToGrid w:val="0"/>
          <w:sz w:val="22"/>
          <w:szCs w:val="22"/>
        </w:rPr>
      </w:pPr>
      <w:r w:rsidRPr="00B940D4">
        <w:rPr>
          <w:rFonts w:asciiTheme="minorHAnsi" w:hAnsiTheme="minorHAnsi"/>
          <w:sz w:val="22"/>
          <w:szCs w:val="22"/>
        </w:rPr>
        <w:t xml:space="preserve">REQUIRED PROOF: </w:t>
      </w:r>
      <w:r w:rsidR="00890DC1" w:rsidRPr="00890DC1">
        <w:rPr>
          <w:rFonts w:asciiTheme="minorHAnsi" w:hAnsiTheme="minorHAnsi"/>
          <w:sz w:val="22"/>
          <w:szCs w:val="22"/>
        </w:rPr>
        <w:t>duly completed and signed Sample Form V—</w:t>
      </w:r>
      <w:r w:rsidR="00890DC1" w:rsidRPr="00890DC1">
        <w:rPr>
          <w:rFonts w:asciiTheme="minorHAnsi" w:hAnsiTheme="minorHAnsi"/>
          <w:bCs/>
          <w:sz w:val="22"/>
          <w:szCs w:val="22"/>
        </w:rPr>
        <w:t>4g “</w:t>
      </w:r>
      <w:r w:rsidR="00890DC1" w:rsidRPr="00890DC1">
        <w:rPr>
          <w:rFonts w:asciiTheme="minorHAnsi" w:hAnsiTheme="minorHAnsi"/>
          <w:b/>
          <w:sz w:val="22"/>
          <w:szCs w:val="22"/>
        </w:rPr>
        <w:t>Criterion – Information about Experts Provided Additionally</w:t>
      </w:r>
      <w:r w:rsidR="00890DC1" w:rsidRPr="00890DC1">
        <w:rPr>
          <w:rFonts w:asciiTheme="minorHAnsi" w:hAnsiTheme="minorHAnsi"/>
          <w:bCs/>
          <w:sz w:val="22"/>
          <w:szCs w:val="22"/>
        </w:rPr>
        <w:t>”</w:t>
      </w:r>
      <w:r w:rsidR="00890DC1">
        <w:rPr>
          <w:rFonts w:asciiTheme="minorHAnsi" w:hAnsiTheme="minorHAnsi"/>
          <w:bCs/>
          <w:sz w:val="22"/>
          <w:szCs w:val="22"/>
        </w:rPr>
        <w:t>,</w:t>
      </w:r>
      <w:r w:rsidR="00890DC1" w:rsidRPr="00890DC1">
        <w:rPr>
          <w:rFonts w:asciiTheme="minorHAnsi" w:hAnsiTheme="minorHAnsi"/>
          <w:bCs/>
          <w:sz w:val="22"/>
          <w:szCs w:val="22"/>
        </w:rPr>
        <w:t xml:space="preserve"> proof of required education and V-4f </w:t>
      </w:r>
      <w:r w:rsidR="00890DC1" w:rsidRPr="00890DC1">
        <w:rPr>
          <w:rFonts w:asciiTheme="minorHAnsi" w:hAnsiTheme="minorHAnsi"/>
          <w:b/>
          <w:bCs/>
          <w:sz w:val="22"/>
          <w:szCs w:val="22"/>
        </w:rPr>
        <w:t>"Certificate of Reference - for an expert"</w:t>
      </w:r>
      <w:r w:rsidR="00FA1063" w:rsidRPr="00FA1063">
        <w:t xml:space="preserve"> </w:t>
      </w:r>
      <w:r w:rsidR="00FA1063" w:rsidRPr="00FA1063">
        <w:rPr>
          <w:rFonts w:asciiTheme="minorHAnsi" w:hAnsiTheme="minorHAnsi"/>
          <w:sz w:val="22"/>
          <w:szCs w:val="22"/>
        </w:rPr>
        <w:t xml:space="preserve">or some other relevant proof containing </w:t>
      </w:r>
      <w:proofErr w:type="gramStart"/>
      <w:r w:rsidR="00FA1063" w:rsidRPr="00FA1063">
        <w:rPr>
          <w:rFonts w:asciiTheme="minorHAnsi" w:hAnsiTheme="minorHAnsi"/>
          <w:sz w:val="22"/>
          <w:szCs w:val="22"/>
        </w:rPr>
        <w:t>all of</w:t>
      </w:r>
      <w:proofErr w:type="gramEnd"/>
      <w:r w:rsidR="00FA1063" w:rsidRPr="00FA1063">
        <w:rPr>
          <w:rFonts w:asciiTheme="minorHAnsi" w:hAnsiTheme="minorHAnsi"/>
          <w:sz w:val="22"/>
          <w:szCs w:val="22"/>
        </w:rPr>
        <w:t xml:space="preserve"> the Contracting Entity’s requirements deriving from the relevant condition.</w:t>
      </w:r>
    </w:p>
    <w:p w14:paraId="7101CD83" w14:textId="77777777" w:rsidR="00890DC1" w:rsidRPr="00B940D4" w:rsidRDefault="00890DC1" w:rsidP="000C07BB">
      <w:pPr>
        <w:pStyle w:val="Odstavekseznama"/>
        <w:spacing w:after="120"/>
        <w:ind w:left="284"/>
        <w:contextualSpacing w:val="0"/>
        <w:jc w:val="both"/>
        <w:rPr>
          <w:rFonts w:asciiTheme="minorHAnsi" w:hAnsiTheme="minorHAnsi"/>
          <w:bCs/>
          <w:sz w:val="22"/>
          <w:szCs w:val="22"/>
        </w:rPr>
      </w:pPr>
    </w:p>
    <w:p w14:paraId="2013C1F8" w14:textId="0158C0B1" w:rsidR="0049719D" w:rsidRPr="00B940D4" w:rsidRDefault="004F3C49" w:rsidP="00890DC1">
      <w:pPr>
        <w:spacing w:after="120"/>
        <w:jc w:val="both"/>
        <w:rPr>
          <w:rFonts w:asciiTheme="minorHAnsi" w:hAnsiTheme="minorHAnsi"/>
          <w:bCs/>
          <w:sz w:val="22"/>
          <w:szCs w:val="22"/>
        </w:rPr>
      </w:pPr>
      <w:r w:rsidRPr="00B940D4">
        <w:rPr>
          <w:rFonts w:asciiTheme="minorHAnsi" w:hAnsiTheme="minorHAnsi"/>
          <w:b/>
          <w:sz w:val="22"/>
          <w:szCs w:val="22"/>
          <w:u w:val="single"/>
        </w:rPr>
        <w:t xml:space="preserve">The Contracting Entity will </w:t>
      </w:r>
      <w:proofErr w:type="gramStart"/>
      <w:r w:rsidRPr="00B940D4">
        <w:rPr>
          <w:rFonts w:asciiTheme="minorHAnsi" w:hAnsiTheme="minorHAnsi"/>
          <w:b/>
          <w:sz w:val="22"/>
          <w:szCs w:val="22"/>
          <w:u w:val="single"/>
        </w:rPr>
        <w:t>take into account</w:t>
      </w:r>
      <w:proofErr w:type="gramEnd"/>
      <w:r w:rsidRPr="00B940D4">
        <w:rPr>
          <w:rFonts w:asciiTheme="minorHAnsi" w:hAnsiTheme="minorHAnsi"/>
          <w:b/>
          <w:sz w:val="22"/>
          <w:szCs w:val="22"/>
          <w:u w:val="single"/>
        </w:rPr>
        <w:t xml:space="preserve"> no more than five (</w:t>
      </w:r>
      <w:r w:rsidR="00890DC1">
        <w:rPr>
          <w:rFonts w:asciiTheme="minorHAnsi" w:hAnsiTheme="minorHAnsi"/>
          <w:b/>
          <w:sz w:val="22"/>
          <w:szCs w:val="22"/>
          <w:u w:val="single"/>
        </w:rPr>
        <w:t>4</w:t>
      </w:r>
      <w:r w:rsidRPr="00B940D4">
        <w:rPr>
          <w:rFonts w:asciiTheme="minorHAnsi" w:hAnsiTheme="minorHAnsi"/>
          <w:b/>
          <w:sz w:val="22"/>
          <w:szCs w:val="22"/>
          <w:u w:val="single"/>
        </w:rPr>
        <w:t>) additional experts</w:t>
      </w:r>
      <w:r w:rsidR="00890DC1">
        <w:rPr>
          <w:rFonts w:asciiTheme="minorHAnsi" w:hAnsiTheme="minorHAnsi"/>
          <w:b/>
          <w:sz w:val="22"/>
          <w:szCs w:val="22"/>
          <w:u w:val="single"/>
        </w:rPr>
        <w:t>.</w:t>
      </w:r>
    </w:p>
    <w:p w14:paraId="31050C67" w14:textId="77777777" w:rsidR="0049719D" w:rsidRPr="00B940D4" w:rsidRDefault="0049719D" w:rsidP="0049719D">
      <w:pPr>
        <w:jc w:val="both"/>
        <w:rPr>
          <w:rFonts w:asciiTheme="minorHAnsi" w:hAnsiTheme="minorHAnsi"/>
          <w:b/>
          <w:sz w:val="22"/>
          <w:szCs w:val="22"/>
        </w:rPr>
      </w:pPr>
      <w:r w:rsidRPr="00B940D4">
        <w:rPr>
          <w:rFonts w:asciiTheme="minorHAnsi" w:hAnsiTheme="minorHAnsi"/>
          <w:b/>
          <w:sz w:val="22"/>
          <w:szCs w:val="22"/>
        </w:rPr>
        <w:t xml:space="preserve">The Contracting Entity will award the contract to the tenderer whose tender is admissible and achieves the </w:t>
      </w:r>
      <w:r w:rsidRPr="00B940D4">
        <w:rPr>
          <w:rFonts w:asciiTheme="minorHAnsi" w:hAnsiTheme="minorHAnsi"/>
          <w:b/>
          <w:sz w:val="22"/>
          <w:szCs w:val="22"/>
          <w:u w:val="single"/>
        </w:rPr>
        <w:t>lowest score</w:t>
      </w:r>
      <w:r w:rsidRPr="00B940D4">
        <w:rPr>
          <w:rFonts w:asciiTheme="minorHAnsi" w:hAnsiTheme="minorHAnsi"/>
          <w:b/>
          <w:sz w:val="22"/>
          <w:szCs w:val="22"/>
        </w:rPr>
        <w:t xml:space="preserve"> under the formula:</w:t>
      </w:r>
    </w:p>
    <w:p w14:paraId="29B9A5EF" w14:textId="77777777" w:rsidR="0049719D" w:rsidRPr="00B940D4" w:rsidRDefault="0049719D" w:rsidP="0049719D">
      <w:pPr>
        <w:jc w:val="both"/>
        <w:rPr>
          <w:rFonts w:asciiTheme="minorHAnsi" w:hAnsiTheme="minorHAnsi"/>
          <w:sz w:val="22"/>
          <w:szCs w:val="22"/>
        </w:rPr>
      </w:pPr>
    </w:p>
    <w:p w14:paraId="521F857C" w14:textId="77777777" w:rsidR="0049719D" w:rsidRPr="00B940D4" w:rsidRDefault="0049719D" w:rsidP="0049719D">
      <w:pPr>
        <w:jc w:val="both"/>
        <w:rPr>
          <w:rFonts w:asciiTheme="minorHAnsi" w:hAnsiTheme="minorHAnsi"/>
          <w:b/>
          <w:sz w:val="22"/>
          <w:szCs w:val="22"/>
        </w:rPr>
      </w:pPr>
      <w:r w:rsidRPr="00B940D4">
        <w:rPr>
          <w:rFonts w:asciiTheme="minorHAnsi" w:hAnsiTheme="minorHAnsi"/>
          <w:b/>
          <w:sz w:val="22"/>
          <w:szCs w:val="22"/>
        </w:rPr>
        <w:t xml:space="preserve">                       </w:t>
      </w:r>
      <w:r w:rsidRPr="00B940D4">
        <w:rPr>
          <w:rFonts w:asciiTheme="minorHAnsi" w:hAnsiTheme="minorHAnsi"/>
          <w:b/>
          <w:sz w:val="22"/>
          <w:szCs w:val="22"/>
        </w:rPr>
        <w:tab/>
        <w:t>Criterion No. 1</w:t>
      </w:r>
    </w:p>
    <w:p w14:paraId="1E50C0B6" w14:textId="77777777" w:rsidR="0049719D" w:rsidRPr="00B940D4" w:rsidRDefault="0049719D" w:rsidP="0049719D">
      <w:pPr>
        <w:jc w:val="both"/>
        <w:rPr>
          <w:rFonts w:asciiTheme="minorHAnsi" w:hAnsiTheme="minorHAnsi"/>
          <w:b/>
          <w:sz w:val="22"/>
          <w:szCs w:val="22"/>
        </w:rPr>
      </w:pPr>
      <w:r w:rsidRPr="00B940D4">
        <w:rPr>
          <w:rFonts w:asciiTheme="minorHAnsi" w:hAnsiTheme="minorHAnsi"/>
          <w:b/>
          <w:sz w:val="22"/>
          <w:szCs w:val="22"/>
        </w:rPr>
        <w:t>score =   -----------------------------</w:t>
      </w:r>
    </w:p>
    <w:p w14:paraId="1AFDD7B7" w14:textId="77777777" w:rsidR="0049719D" w:rsidRPr="00B940D4" w:rsidRDefault="0049719D" w:rsidP="0049719D">
      <w:pPr>
        <w:jc w:val="both"/>
        <w:rPr>
          <w:rFonts w:asciiTheme="minorHAnsi" w:hAnsiTheme="minorHAnsi"/>
          <w:b/>
          <w:sz w:val="22"/>
          <w:szCs w:val="22"/>
        </w:rPr>
      </w:pPr>
      <w:r w:rsidRPr="00B940D4">
        <w:rPr>
          <w:rFonts w:asciiTheme="minorHAnsi" w:hAnsiTheme="minorHAnsi"/>
          <w:b/>
          <w:sz w:val="22"/>
          <w:szCs w:val="22"/>
        </w:rPr>
        <w:t xml:space="preserve">                    (1 + % for criterion No. 2) </w:t>
      </w:r>
    </w:p>
    <w:p w14:paraId="174959E8" w14:textId="77777777" w:rsidR="0049719D" w:rsidRPr="00B940D4" w:rsidRDefault="0049719D" w:rsidP="0049719D">
      <w:pPr>
        <w:jc w:val="both"/>
        <w:rPr>
          <w:rFonts w:asciiTheme="minorHAnsi" w:hAnsiTheme="minorHAnsi"/>
          <w:sz w:val="22"/>
          <w:szCs w:val="22"/>
        </w:rPr>
      </w:pPr>
    </w:p>
    <w:p w14:paraId="740AC543" w14:textId="0C1D48A3" w:rsidR="0049719D" w:rsidRPr="00B940D4" w:rsidRDefault="0049719D" w:rsidP="0049719D">
      <w:pPr>
        <w:jc w:val="both"/>
        <w:rPr>
          <w:rFonts w:asciiTheme="minorHAnsi" w:hAnsiTheme="minorHAnsi"/>
          <w:sz w:val="22"/>
          <w:szCs w:val="22"/>
          <w:u w:val="single"/>
        </w:rPr>
      </w:pPr>
      <w:r w:rsidRPr="00B940D4">
        <w:rPr>
          <w:rFonts w:asciiTheme="minorHAnsi" w:hAnsiTheme="minorHAnsi"/>
          <w:sz w:val="22"/>
          <w:szCs w:val="22"/>
          <w:u w:val="single"/>
        </w:rPr>
        <w:t>Example of scoring:</w:t>
      </w:r>
    </w:p>
    <w:p w14:paraId="5C3E8D14" w14:textId="3AC4BD56" w:rsidR="0049719D" w:rsidRPr="00B940D4" w:rsidRDefault="0049719D" w:rsidP="0049719D">
      <w:pPr>
        <w:jc w:val="both"/>
        <w:rPr>
          <w:rFonts w:asciiTheme="minorHAnsi" w:hAnsiTheme="minorHAnsi"/>
          <w:sz w:val="22"/>
          <w:szCs w:val="22"/>
        </w:rPr>
      </w:pPr>
      <w:r w:rsidRPr="00B940D4">
        <w:rPr>
          <w:rFonts w:asciiTheme="minorHAnsi" w:hAnsiTheme="minorHAnsi"/>
          <w:sz w:val="22"/>
          <w:szCs w:val="22"/>
        </w:rPr>
        <w:t>If the total tender value amounts to €100,000.00 including VAT and the tenderer receives (max.) 1</w:t>
      </w:r>
      <w:r w:rsidR="00AE6FA8">
        <w:rPr>
          <w:rFonts w:asciiTheme="minorHAnsi" w:hAnsiTheme="minorHAnsi"/>
          <w:sz w:val="22"/>
          <w:szCs w:val="22"/>
        </w:rPr>
        <w:t>2</w:t>
      </w:r>
      <w:r w:rsidRPr="00B940D4">
        <w:rPr>
          <w:rFonts w:asciiTheme="minorHAnsi" w:hAnsiTheme="minorHAnsi"/>
          <w:sz w:val="22"/>
          <w:szCs w:val="22"/>
        </w:rPr>
        <w:t>% for criterion No. 2, the score is = 100,000.00 / (1 + 0.1</w:t>
      </w:r>
      <w:r w:rsidR="00AE6FA8">
        <w:rPr>
          <w:rFonts w:asciiTheme="minorHAnsi" w:hAnsiTheme="minorHAnsi"/>
          <w:sz w:val="22"/>
          <w:szCs w:val="22"/>
        </w:rPr>
        <w:t>2</w:t>
      </w:r>
      <w:r w:rsidRPr="00B940D4">
        <w:rPr>
          <w:rFonts w:asciiTheme="minorHAnsi" w:hAnsiTheme="minorHAnsi"/>
          <w:sz w:val="22"/>
          <w:szCs w:val="22"/>
        </w:rPr>
        <w:t xml:space="preserve">) = 100,000.00 / 1.10 = </w:t>
      </w:r>
      <w:r w:rsidR="00AE6FA8">
        <w:rPr>
          <w:rFonts w:asciiTheme="minorHAnsi" w:hAnsiTheme="minorHAnsi"/>
          <w:sz w:val="22"/>
          <w:szCs w:val="22"/>
        </w:rPr>
        <w:t>89.285,71</w:t>
      </w:r>
      <w:r w:rsidRPr="00B940D4">
        <w:rPr>
          <w:rFonts w:asciiTheme="minorHAnsi" w:hAnsiTheme="minorHAnsi"/>
          <w:sz w:val="22"/>
          <w:szCs w:val="22"/>
        </w:rPr>
        <w:t>.</w:t>
      </w:r>
    </w:p>
    <w:p w14:paraId="41418D33" w14:textId="77777777" w:rsidR="00DD04CE" w:rsidRPr="00B940D4" w:rsidRDefault="00DD04CE" w:rsidP="002977CA">
      <w:pPr>
        <w:jc w:val="both"/>
        <w:rPr>
          <w:rFonts w:asciiTheme="minorHAnsi" w:hAnsiTheme="minorHAnsi"/>
          <w:sz w:val="22"/>
          <w:szCs w:val="22"/>
        </w:rPr>
      </w:pPr>
    </w:p>
    <w:p w14:paraId="0E61F112" w14:textId="293027F6" w:rsidR="00EF2AAA" w:rsidRPr="00B940D4" w:rsidRDefault="00EF2AAA" w:rsidP="00756FCB">
      <w:pPr>
        <w:spacing w:after="120"/>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ADDITIONAL CRITERION IN CASE OF TWO OR MORE EQUIVALENT TENDERS:</w:t>
      </w:r>
    </w:p>
    <w:p w14:paraId="44DE184F" w14:textId="0ED1CBCC" w:rsidR="00EF2AAA" w:rsidRPr="00B940D4" w:rsidRDefault="00717297" w:rsidP="00717297">
      <w:pPr>
        <w:jc w:val="both"/>
        <w:rPr>
          <w:rFonts w:ascii="Calibri" w:hAnsi="Calibri" w:cs="Calibri"/>
          <w:sz w:val="22"/>
          <w:szCs w:val="22"/>
        </w:rPr>
      </w:pPr>
      <w:r w:rsidRPr="00B940D4">
        <w:rPr>
          <w:rFonts w:asciiTheme="minorHAnsi" w:hAnsiTheme="minorHAnsi"/>
          <w:sz w:val="22"/>
          <w:szCs w:val="22"/>
        </w:rPr>
        <w:t>If several tenderers achieve the same lowest total value in € including VAT</w:t>
      </w:r>
      <w:r w:rsidRPr="00B940D4">
        <w:rPr>
          <w:rFonts w:ascii="Calibri" w:hAnsi="Calibri"/>
          <w:sz w:val="22"/>
          <w:szCs w:val="22"/>
        </w:rPr>
        <w:t>, the tenderer will be selected by a draw before the Contracting Entity’s expert committee, to which the representatives of the tenderers with the same lowest total value in € including VAT will be invited as well.</w:t>
      </w:r>
    </w:p>
    <w:p w14:paraId="2183F9F3" w14:textId="77777777" w:rsidR="00B22680" w:rsidRPr="00B940D4" w:rsidRDefault="00B22680" w:rsidP="00717297">
      <w:pPr>
        <w:jc w:val="both"/>
        <w:rPr>
          <w:rFonts w:ascii="Calibri" w:hAnsi="Calibri" w:cs="Calibri"/>
          <w:sz w:val="22"/>
          <w:szCs w:val="22"/>
          <w:lang w:eastAsia="en-US"/>
        </w:rPr>
      </w:pPr>
    </w:p>
    <w:p w14:paraId="1453290E" w14:textId="69426785" w:rsidR="00756FCB" w:rsidRPr="00B940D4" w:rsidRDefault="00756FCB" w:rsidP="00756FCB">
      <w:pPr>
        <w:pStyle w:val="Naslov1"/>
        <w:spacing w:before="0" w:after="120"/>
        <w:rPr>
          <w:rFonts w:asciiTheme="minorHAnsi" w:hAnsiTheme="minorHAnsi"/>
          <w:bCs/>
          <w:color w:val="00B050"/>
          <w:sz w:val="22"/>
          <w:szCs w:val="22"/>
          <w:u w:val="single"/>
        </w:rPr>
      </w:pPr>
      <w:r w:rsidRPr="00B940D4">
        <w:rPr>
          <w:rFonts w:asciiTheme="minorHAnsi" w:hAnsiTheme="minorHAnsi"/>
          <w:bCs/>
          <w:color w:val="00B050"/>
          <w:sz w:val="22"/>
          <w:szCs w:val="22"/>
          <w:u w:val="single"/>
        </w:rPr>
        <w:t>VIII. STATEMENT OF OWNERSHIP STRUCTURE</w:t>
      </w:r>
    </w:p>
    <w:p w14:paraId="46ED2832" w14:textId="1D07377F" w:rsidR="00E0078D" w:rsidRPr="00B940D4" w:rsidRDefault="00E0078D" w:rsidP="00E0078D">
      <w:pPr>
        <w:pStyle w:val="Noga"/>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 xml:space="preserve">At the Contracting Entity’s request, the </w:t>
      </w:r>
      <w:r w:rsidRPr="00B940D4">
        <w:rPr>
          <w:rFonts w:asciiTheme="minorHAnsi" w:hAnsiTheme="minorHAnsi"/>
          <w:b/>
          <w:color w:val="000000" w:themeColor="text1"/>
          <w:sz w:val="22"/>
          <w:szCs w:val="22"/>
        </w:rPr>
        <w:t>successful tenderer</w:t>
      </w:r>
      <w:r w:rsidR="005B38B0">
        <w:rPr>
          <w:rFonts w:asciiTheme="minorHAnsi" w:hAnsiTheme="minorHAnsi"/>
          <w:b/>
          <w:color w:val="000000" w:themeColor="text1"/>
          <w:sz w:val="22"/>
          <w:szCs w:val="22"/>
        </w:rPr>
        <w:t xml:space="preserve"> </w:t>
      </w:r>
      <w:r w:rsidRPr="00B940D4">
        <w:rPr>
          <w:rFonts w:asciiTheme="minorHAnsi" w:hAnsiTheme="minorHAnsi"/>
          <w:bCs/>
          <w:color w:val="000000" w:themeColor="text1"/>
          <w:sz w:val="22"/>
          <w:szCs w:val="22"/>
        </w:rPr>
        <w:t>(the lead tenderer as well as co-tenderers)</w:t>
      </w:r>
      <w:r w:rsidRPr="00B940D4">
        <w:rPr>
          <w:rFonts w:asciiTheme="minorHAnsi" w:hAnsiTheme="minorHAnsi"/>
          <w:color w:val="000000" w:themeColor="text1"/>
          <w:sz w:val="22"/>
          <w:szCs w:val="22"/>
        </w:rPr>
        <w:t xml:space="preserve"> will have to provide in the public procurement procedure or performance of the public contract, </w:t>
      </w:r>
      <w:proofErr w:type="gramStart"/>
      <w:r w:rsidRPr="00B940D4">
        <w:rPr>
          <w:rFonts w:asciiTheme="minorHAnsi" w:hAnsiTheme="minorHAnsi"/>
          <w:color w:val="000000" w:themeColor="text1"/>
          <w:sz w:val="22"/>
          <w:szCs w:val="22"/>
        </w:rPr>
        <w:t>i.e.</w:t>
      </w:r>
      <w:proofErr w:type="gramEnd"/>
      <w:r w:rsidRPr="00B940D4">
        <w:rPr>
          <w:rFonts w:asciiTheme="minorHAnsi" w:hAnsiTheme="minorHAnsi"/>
          <w:color w:val="000000" w:themeColor="text1"/>
          <w:sz w:val="22"/>
          <w:szCs w:val="22"/>
        </w:rPr>
        <w:t xml:space="preserve"> within 8 days of receiving a request, data or a statement about:</w:t>
      </w:r>
    </w:p>
    <w:p w14:paraId="132BE6E6" w14:textId="77777777" w:rsidR="00E0078D" w:rsidRPr="00B940D4" w:rsidRDefault="00E0078D" w:rsidP="00E0078D">
      <w:pPr>
        <w:pStyle w:val="Noga"/>
        <w:numPr>
          <w:ilvl w:val="0"/>
          <w:numId w:val="8"/>
        </w:numPr>
        <w:ind w:left="567" w:hanging="283"/>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its founders, partners, shareholders, limited partners or other owners and information about the shareholdings of the mentioned persons,</w:t>
      </w:r>
    </w:p>
    <w:p w14:paraId="1645CC24" w14:textId="77777777" w:rsidR="00E0078D" w:rsidRPr="00B940D4" w:rsidRDefault="00E0078D" w:rsidP="00E0078D">
      <w:pPr>
        <w:pStyle w:val="Noga"/>
        <w:numPr>
          <w:ilvl w:val="0"/>
          <w:numId w:val="8"/>
        </w:numPr>
        <w:spacing w:after="120"/>
        <w:ind w:left="567" w:hanging="283"/>
        <w:jc w:val="both"/>
        <w:rPr>
          <w:b/>
          <w:color w:val="000000" w:themeColor="text1"/>
          <w:sz w:val="22"/>
          <w:szCs w:val="22"/>
        </w:rPr>
      </w:pPr>
      <w:r w:rsidRPr="00B940D4">
        <w:rPr>
          <w:rFonts w:asciiTheme="minorHAnsi" w:hAnsiTheme="minorHAnsi"/>
          <w:color w:val="000000" w:themeColor="text1"/>
          <w:sz w:val="22"/>
          <w:szCs w:val="22"/>
        </w:rPr>
        <w:t>economic operators that are deemed to be its related parties pursuant to the provisions of the act governing companies.</w:t>
      </w:r>
    </w:p>
    <w:p w14:paraId="176B8C98" w14:textId="0EB5389A" w:rsidR="00756FCB" w:rsidRPr="00B940D4" w:rsidRDefault="00E0078D" w:rsidP="00E0078D">
      <w:pPr>
        <w:spacing w:after="240"/>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 xml:space="preserve">If the successful tenderer fails to provide such data or statement in the mentioned period or any other period extended by the Contracting Entity, it shall be deemed that the tender has been withdrawn, unless the successful tenderer has an objective reason for the delay. Objective reasons shall be deemed to be those reasons that are beyond the tenderer’s control and could not be expected, prevented, </w:t>
      </w:r>
      <w:proofErr w:type="gramStart"/>
      <w:r w:rsidRPr="00B940D4">
        <w:rPr>
          <w:rFonts w:asciiTheme="minorHAnsi" w:hAnsiTheme="minorHAnsi"/>
          <w:color w:val="000000" w:themeColor="text1"/>
          <w:sz w:val="22"/>
          <w:szCs w:val="22"/>
        </w:rPr>
        <w:t>eliminated</w:t>
      </w:r>
      <w:proofErr w:type="gramEnd"/>
      <w:r w:rsidRPr="00B940D4">
        <w:rPr>
          <w:rFonts w:asciiTheme="minorHAnsi" w:hAnsiTheme="minorHAnsi"/>
          <w:color w:val="000000" w:themeColor="text1"/>
          <w:sz w:val="22"/>
          <w:szCs w:val="22"/>
        </w:rPr>
        <w:t xml:space="preserve"> or avoided.</w:t>
      </w:r>
    </w:p>
    <w:p w14:paraId="13FD7352" w14:textId="5954C621" w:rsidR="00756FCB" w:rsidRPr="00B940D4" w:rsidRDefault="00756FCB" w:rsidP="00756FCB">
      <w:pPr>
        <w:pStyle w:val="Naslov1"/>
        <w:spacing w:before="0" w:after="120"/>
        <w:rPr>
          <w:rFonts w:asciiTheme="minorHAnsi" w:hAnsiTheme="minorHAnsi"/>
          <w:bCs/>
          <w:color w:val="00B050"/>
          <w:sz w:val="22"/>
          <w:szCs w:val="22"/>
          <w:u w:val="single"/>
        </w:rPr>
      </w:pPr>
      <w:r w:rsidRPr="00B940D4">
        <w:rPr>
          <w:rFonts w:asciiTheme="minorHAnsi" w:hAnsiTheme="minorHAnsi"/>
          <w:bCs/>
          <w:color w:val="00B050"/>
          <w:sz w:val="22"/>
          <w:szCs w:val="22"/>
          <w:u w:val="single"/>
        </w:rPr>
        <w:t>IX. CONCLUSION OF THE CONTRACT</w:t>
      </w:r>
    </w:p>
    <w:p w14:paraId="7D3DCAEE" w14:textId="77777777" w:rsidR="00756FCB" w:rsidRPr="00B940D4" w:rsidRDefault="00756FCB" w:rsidP="00756FCB">
      <w:pPr>
        <w:spacing w:after="120"/>
        <w:jc w:val="both"/>
        <w:rPr>
          <w:rFonts w:asciiTheme="minorHAnsi" w:hAnsiTheme="minorHAnsi"/>
          <w:sz w:val="22"/>
          <w:szCs w:val="22"/>
        </w:rPr>
      </w:pPr>
      <w:r w:rsidRPr="00B940D4">
        <w:rPr>
          <w:rFonts w:asciiTheme="minorHAnsi" w:hAnsiTheme="minorHAnsi"/>
          <w:sz w:val="22"/>
          <w:szCs w:val="22"/>
        </w:rPr>
        <w:t xml:space="preserve">The Contracting Entity will </w:t>
      </w:r>
      <w:proofErr w:type="gramStart"/>
      <w:r w:rsidRPr="00B940D4">
        <w:rPr>
          <w:rFonts w:asciiTheme="minorHAnsi" w:hAnsiTheme="minorHAnsi"/>
          <w:sz w:val="22"/>
          <w:szCs w:val="22"/>
        </w:rPr>
        <w:t>enter into</w:t>
      </w:r>
      <w:proofErr w:type="gramEnd"/>
      <w:r w:rsidRPr="00B940D4">
        <w:rPr>
          <w:rFonts w:asciiTheme="minorHAnsi" w:hAnsiTheme="minorHAnsi"/>
          <w:sz w:val="22"/>
          <w:szCs w:val="22"/>
        </w:rPr>
        <w:t xml:space="preserve"> a contract with the successful tenderer </w:t>
      </w:r>
      <w:r w:rsidRPr="00B940D4">
        <w:rPr>
          <w:rFonts w:asciiTheme="minorHAnsi" w:hAnsiTheme="minorHAnsi"/>
          <w:bCs/>
          <w:sz w:val="22"/>
          <w:szCs w:val="22"/>
        </w:rPr>
        <w:t>(lead tenderer as well as co-tenderer)</w:t>
      </w:r>
      <w:r w:rsidRPr="00B940D4">
        <w:rPr>
          <w:rFonts w:asciiTheme="minorHAnsi" w:hAnsiTheme="minorHAnsi"/>
          <w:sz w:val="22"/>
          <w:szCs w:val="22"/>
        </w:rPr>
        <w:t xml:space="preserve"> within 48 days of the finality of the contract award decision. The successful tenderer is required to sign the contract and return it to the Contracting Entity within 10 days of receiving the contract for signing. The Contracting Entity may extend the mentioned period for the signing and return of the contract (including after the expiry of the period).</w:t>
      </w:r>
    </w:p>
    <w:p w14:paraId="469F0ADD" w14:textId="77777777" w:rsidR="00756FCB" w:rsidRPr="00B940D4" w:rsidRDefault="00756FCB" w:rsidP="00756FCB">
      <w:pPr>
        <w:spacing w:after="120"/>
        <w:jc w:val="both"/>
        <w:rPr>
          <w:rFonts w:asciiTheme="minorHAnsi" w:hAnsiTheme="minorHAnsi"/>
          <w:sz w:val="22"/>
          <w:szCs w:val="22"/>
        </w:rPr>
      </w:pPr>
      <w:proofErr w:type="gramStart"/>
      <w:r w:rsidRPr="00B940D4">
        <w:rPr>
          <w:rFonts w:asciiTheme="minorHAnsi" w:hAnsiTheme="minorHAnsi"/>
          <w:sz w:val="22"/>
          <w:szCs w:val="22"/>
        </w:rPr>
        <w:t>Taking into account</w:t>
      </w:r>
      <w:proofErr w:type="gramEnd"/>
      <w:r w:rsidRPr="00B940D4">
        <w:rPr>
          <w:rFonts w:asciiTheme="minorHAnsi" w:hAnsiTheme="minorHAnsi"/>
          <w:sz w:val="22"/>
          <w:szCs w:val="22"/>
        </w:rPr>
        <w:t xml:space="preserve"> the restrictions laid down in Article 67 of the Public Procurement Act (ZJN-3), the contents of the contract may be modified with respect to the model contract in the Tender Documents before signing in respect of the whether the successful tenderer submits a joint tender, tenders with subcontractors and similar. </w:t>
      </w:r>
    </w:p>
    <w:p w14:paraId="5E70AA9B" w14:textId="77777777" w:rsidR="00756FCB" w:rsidRPr="00B940D4" w:rsidRDefault="00756FCB" w:rsidP="00756FCB">
      <w:pPr>
        <w:spacing w:after="240"/>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lastRenderedPageBreak/>
        <w:t xml:space="preserve">If the successful tenderer fails to sign and return the contract </w:t>
      </w:r>
      <w:bookmarkStart w:id="31" w:name="_Hlk35327546"/>
      <w:r w:rsidRPr="00B940D4">
        <w:rPr>
          <w:rFonts w:asciiTheme="minorHAnsi" w:hAnsiTheme="minorHAnsi"/>
          <w:color w:val="000000" w:themeColor="text1"/>
          <w:sz w:val="22"/>
          <w:szCs w:val="22"/>
        </w:rPr>
        <w:t>within the period set by the Contracting Entity (original or extended),</w:t>
      </w:r>
      <w:bookmarkEnd w:id="31"/>
      <w:r w:rsidRPr="00B940D4">
        <w:rPr>
          <w:rFonts w:asciiTheme="minorHAnsi" w:hAnsiTheme="minorHAnsi"/>
          <w:color w:val="000000" w:themeColor="text1"/>
          <w:sz w:val="22"/>
          <w:szCs w:val="22"/>
        </w:rPr>
        <w:t xml:space="preserve"> it shall be deemed that the tender has been withdrawn, unless the successful tenderer has an objective reason for the delay. Objective reasons shall be deemed to be those reasons that are beyond the tenderer’s control and could not be expected, prevented, </w:t>
      </w:r>
      <w:proofErr w:type="gramStart"/>
      <w:r w:rsidRPr="00B940D4">
        <w:rPr>
          <w:rFonts w:asciiTheme="minorHAnsi" w:hAnsiTheme="minorHAnsi"/>
          <w:color w:val="000000" w:themeColor="text1"/>
          <w:sz w:val="22"/>
          <w:szCs w:val="22"/>
        </w:rPr>
        <w:t>eliminated</w:t>
      </w:r>
      <w:proofErr w:type="gramEnd"/>
      <w:r w:rsidRPr="00B940D4">
        <w:rPr>
          <w:rFonts w:asciiTheme="minorHAnsi" w:hAnsiTheme="minorHAnsi"/>
          <w:color w:val="000000" w:themeColor="text1"/>
          <w:sz w:val="22"/>
          <w:szCs w:val="22"/>
        </w:rPr>
        <w:t xml:space="preserve"> or avoided. The Contracting Entity will put forth to the National Review Commission a proposal initiating minor offence proceedings under Article 112 of the Public Procurement Act (ZJN-3) against the successful tenderer with no objective reason for the delay.</w:t>
      </w:r>
    </w:p>
    <w:p w14:paraId="234DF2D9" w14:textId="0D28D626" w:rsidR="00756FCB" w:rsidRPr="00B940D4" w:rsidRDefault="00756FCB" w:rsidP="00756FCB">
      <w:pPr>
        <w:pStyle w:val="Naslov1"/>
        <w:spacing w:before="0" w:after="120"/>
        <w:rPr>
          <w:rFonts w:asciiTheme="minorHAnsi" w:hAnsiTheme="minorHAnsi"/>
          <w:bCs/>
          <w:color w:val="00B050"/>
          <w:sz w:val="22"/>
          <w:szCs w:val="22"/>
          <w:u w:val="single"/>
        </w:rPr>
      </w:pPr>
      <w:r w:rsidRPr="00B940D4">
        <w:rPr>
          <w:rFonts w:asciiTheme="minorHAnsi" w:hAnsiTheme="minorHAnsi"/>
          <w:bCs/>
          <w:color w:val="00B050"/>
          <w:sz w:val="22"/>
          <w:szCs w:val="22"/>
          <w:u w:val="single"/>
        </w:rPr>
        <w:t>X. CONFIDENTIAL DATA IN THE TENDER</w:t>
      </w:r>
    </w:p>
    <w:p w14:paraId="006A2FF3" w14:textId="77777777" w:rsidR="00756FCB" w:rsidRPr="00B940D4" w:rsidRDefault="00756FCB" w:rsidP="00756FCB">
      <w:pPr>
        <w:spacing w:after="120"/>
        <w:jc w:val="both"/>
        <w:rPr>
          <w:rFonts w:asciiTheme="minorHAnsi" w:hAnsiTheme="minorHAnsi"/>
          <w:color w:val="000000" w:themeColor="text1"/>
          <w:sz w:val="22"/>
          <w:szCs w:val="22"/>
        </w:rPr>
      </w:pPr>
      <w:r w:rsidRPr="00B940D4">
        <w:rPr>
          <w:rFonts w:asciiTheme="minorHAnsi" w:hAnsiTheme="minorHAnsi"/>
          <w:sz w:val="22"/>
          <w:szCs w:val="22"/>
        </w:rPr>
        <w:t>Data that is rightly marked as confidential by the tenderer (</w:t>
      </w:r>
      <w:proofErr w:type="gramStart"/>
      <w:r w:rsidRPr="00B940D4">
        <w:rPr>
          <w:rFonts w:asciiTheme="minorHAnsi" w:hAnsiTheme="minorHAnsi"/>
          <w:sz w:val="22"/>
          <w:szCs w:val="22"/>
        </w:rPr>
        <w:t>e.g.</w:t>
      </w:r>
      <w:proofErr w:type="gramEnd"/>
      <w:r w:rsidRPr="00B940D4">
        <w:rPr>
          <w:rFonts w:asciiTheme="minorHAnsi" w:hAnsiTheme="minorHAnsi"/>
          <w:sz w:val="22"/>
          <w:szCs w:val="22"/>
        </w:rPr>
        <w:t xml:space="preserve"> trade secret) will only be used for the purposes of the </w:t>
      </w:r>
      <w:r w:rsidRPr="00B940D4">
        <w:rPr>
          <w:rFonts w:asciiTheme="minorHAnsi" w:hAnsiTheme="minorHAnsi"/>
          <w:color w:val="000000" w:themeColor="text1"/>
          <w:sz w:val="22"/>
          <w:szCs w:val="22"/>
        </w:rPr>
        <w:t>public procurement procedure and will not be made available to unauthorised persons.</w:t>
      </w:r>
    </w:p>
    <w:p w14:paraId="04BE2AD6" w14:textId="16ECA839" w:rsidR="00756FCB" w:rsidRPr="00B940D4" w:rsidRDefault="00756FCB" w:rsidP="00756FCB">
      <w:pPr>
        <w:jc w:val="both"/>
        <w:rPr>
          <w:rFonts w:asciiTheme="minorHAnsi" w:hAnsiTheme="minorHAnsi"/>
          <w:sz w:val="22"/>
          <w:szCs w:val="22"/>
        </w:rPr>
      </w:pPr>
      <w:r w:rsidRPr="00B940D4">
        <w:rPr>
          <w:rFonts w:asciiTheme="minorHAnsi" w:hAnsiTheme="minorHAnsi"/>
          <w:sz w:val="22"/>
          <w:szCs w:val="22"/>
        </w:rPr>
        <w:t>The tenderer may label as confidential documents (or parts of a document) containing personal data which is not included in any public register or otherwise publicly available and business data that is mark</w:t>
      </w:r>
      <w:r w:rsidR="005B38B0">
        <w:rPr>
          <w:rFonts w:asciiTheme="minorHAnsi" w:hAnsiTheme="minorHAnsi"/>
          <w:sz w:val="22"/>
          <w:szCs w:val="22"/>
        </w:rPr>
        <w:t>ed confidential by the tenderer’</w:t>
      </w:r>
      <w:r w:rsidRPr="00B940D4">
        <w:rPr>
          <w:rFonts w:asciiTheme="minorHAnsi" w:hAnsiTheme="minorHAnsi"/>
          <w:sz w:val="22"/>
          <w:szCs w:val="22"/>
        </w:rPr>
        <w:t>s regulations or internal acts. The following data which is public as per paragraph 2 of Article 35 of the Public Procurement Act (ZJN-3) cannot be confidential:</w:t>
      </w:r>
    </w:p>
    <w:p w14:paraId="0E7E1802" w14:textId="77777777" w:rsidR="00756FCB" w:rsidRPr="00B940D4" w:rsidRDefault="00756FCB" w:rsidP="00756FCB">
      <w:pPr>
        <w:numPr>
          <w:ilvl w:val="0"/>
          <w:numId w:val="1"/>
        </w:numPr>
        <w:jc w:val="both"/>
        <w:rPr>
          <w:rFonts w:asciiTheme="minorHAnsi" w:hAnsiTheme="minorHAnsi"/>
          <w:sz w:val="22"/>
          <w:szCs w:val="22"/>
        </w:rPr>
      </w:pPr>
      <w:r w:rsidRPr="00B940D4">
        <w:rPr>
          <w:rFonts w:asciiTheme="minorHAnsi" w:hAnsiTheme="minorHAnsi"/>
          <w:sz w:val="22"/>
          <w:szCs w:val="22"/>
        </w:rPr>
        <w:t xml:space="preserve">specifications and quantity of offered goods, </w:t>
      </w:r>
      <w:proofErr w:type="gramStart"/>
      <w:r w:rsidRPr="00B940D4">
        <w:rPr>
          <w:rFonts w:asciiTheme="minorHAnsi" w:hAnsiTheme="minorHAnsi"/>
          <w:sz w:val="22"/>
          <w:szCs w:val="22"/>
        </w:rPr>
        <w:t>services</w:t>
      </w:r>
      <w:proofErr w:type="gramEnd"/>
      <w:r w:rsidRPr="00B940D4">
        <w:rPr>
          <w:rFonts w:asciiTheme="minorHAnsi" w:hAnsiTheme="minorHAnsi"/>
          <w:sz w:val="22"/>
          <w:szCs w:val="22"/>
        </w:rPr>
        <w:t xml:space="preserve"> or works,</w:t>
      </w:r>
    </w:p>
    <w:p w14:paraId="166BAF8C" w14:textId="77777777" w:rsidR="00756FCB" w:rsidRPr="00B940D4" w:rsidRDefault="00756FCB" w:rsidP="00756FCB">
      <w:pPr>
        <w:numPr>
          <w:ilvl w:val="0"/>
          <w:numId w:val="1"/>
        </w:numPr>
        <w:jc w:val="both"/>
        <w:rPr>
          <w:rFonts w:asciiTheme="minorHAnsi" w:hAnsiTheme="minorHAnsi"/>
          <w:sz w:val="22"/>
          <w:szCs w:val="22"/>
        </w:rPr>
      </w:pPr>
      <w:r w:rsidRPr="00B940D4">
        <w:rPr>
          <w:rFonts w:asciiTheme="minorHAnsi" w:hAnsiTheme="minorHAnsi"/>
          <w:sz w:val="22"/>
          <w:szCs w:val="22"/>
        </w:rPr>
        <w:t>per unit price,</w:t>
      </w:r>
    </w:p>
    <w:p w14:paraId="3C3A4583" w14:textId="77777777" w:rsidR="00756FCB" w:rsidRPr="00B940D4" w:rsidRDefault="00756FCB" w:rsidP="00756FCB">
      <w:pPr>
        <w:numPr>
          <w:ilvl w:val="0"/>
          <w:numId w:val="1"/>
        </w:numPr>
        <w:jc w:val="both"/>
        <w:rPr>
          <w:rFonts w:asciiTheme="minorHAnsi" w:hAnsiTheme="minorHAnsi"/>
          <w:sz w:val="22"/>
          <w:szCs w:val="22"/>
        </w:rPr>
      </w:pPr>
      <w:r w:rsidRPr="00B940D4">
        <w:rPr>
          <w:rFonts w:asciiTheme="minorHAnsi" w:hAnsiTheme="minorHAnsi"/>
          <w:sz w:val="22"/>
          <w:szCs w:val="22"/>
        </w:rPr>
        <w:t>value of each item,</w:t>
      </w:r>
    </w:p>
    <w:p w14:paraId="228992B5" w14:textId="77777777" w:rsidR="00756FCB" w:rsidRPr="00B940D4" w:rsidRDefault="00756FCB" w:rsidP="00756FCB">
      <w:pPr>
        <w:numPr>
          <w:ilvl w:val="0"/>
          <w:numId w:val="1"/>
        </w:numPr>
        <w:jc w:val="both"/>
        <w:rPr>
          <w:rFonts w:asciiTheme="minorHAnsi" w:hAnsiTheme="minorHAnsi"/>
          <w:sz w:val="22"/>
          <w:szCs w:val="22"/>
        </w:rPr>
      </w:pPr>
      <w:r w:rsidRPr="00B940D4">
        <w:rPr>
          <w:rFonts w:asciiTheme="minorHAnsi" w:hAnsiTheme="minorHAnsi"/>
          <w:sz w:val="22"/>
          <w:szCs w:val="22"/>
        </w:rPr>
        <w:t>total tender value,</w:t>
      </w:r>
    </w:p>
    <w:p w14:paraId="12CDE6D3" w14:textId="77777777" w:rsidR="00756FCB" w:rsidRPr="00B940D4" w:rsidRDefault="00756FCB" w:rsidP="00756FCB">
      <w:pPr>
        <w:numPr>
          <w:ilvl w:val="0"/>
          <w:numId w:val="1"/>
        </w:numPr>
        <w:spacing w:after="120"/>
        <w:jc w:val="both"/>
        <w:rPr>
          <w:rFonts w:asciiTheme="minorHAnsi" w:hAnsiTheme="minorHAnsi"/>
          <w:sz w:val="22"/>
          <w:szCs w:val="22"/>
        </w:rPr>
      </w:pPr>
      <w:r w:rsidRPr="00B940D4">
        <w:rPr>
          <w:rFonts w:asciiTheme="minorHAnsi" w:hAnsiTheme="minorHAnsi"/>
          <w:sz w:val="22"/>
          <w:szCs w:val="22"/>
        </w:rPr>
        <w:t>all the data not affecting the ranking of the tender within the scope of other criteria.</w:t>
      </w:r>
    </w:p>
    <w:p w14:paraId="001CE18E" w14:textId="77777777" w:rsidR="00756FCB" w:rsidRPr="00B940D4" w:rsidRDefault="00756FCB" w:rsidP="00756FCB">
      <w:pPr>
        <w:spacing w:after="120"/>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A trade secret also cannot be information that is public under the law or information referring to a breach of law or good business practice.</w:t>
      </w:r>
      <w:r w:rsidRPr="00B940D4">
        <w:rPr>
          <w:rStyle w:val="Sprotnaopomba-sklic"/>
          <w:rFonts w:asciiTheme="minorHAnsi" w:hAnsiTheme="minorHAnsi"/>
          <w:color w:val="000000" w:themeColor="text1"/>
          <w:sz w:val="22"/>
          <w:szCs w:val="22"/>
        </w:rPr>
        <w:footnoteReference w:id="14"/>
      </w:r>
    </w:p>
    <w:p w14:paraId="6F05C133" w14:textId="77777777" w:rsidR="00756FCB" w:rsidRPr="00B940D4" w:rsidRDefault="00756FCB" w:rsidP="00756FCB">
      <w:pPr>
        <w:jc w:val="both"/>
        <w:rPr>
          <w:rFonts w:asciiTheme="minorHAnsi" w:hAnsiTheme="minorHAnsi"/>
          <w:color w:val="000000" w:themeColor="text1"/>
          <w:sz w:val="22"/>
          <w:szCs w:val="22"/>
          <w:u w:val="single"/>
        </w:rPr>
      </w:pPr>
      <w:r w:rsidRPr="00B940D4">
        <w:rPr>
          <w:rFonts w:asciiTheme="minorHAnsi" w:hAnsiTheme="minorHAnsi"/>
          <w:color w:val="000000" w:themeColor="text1"/>
          <w:sz w:val="22"/>
          <w:szCs w:val="22"/>
          <w:u w:val="single"/>
        </w:rPr>
        <w:t>The Contracting Entity shall not be held responsible for any breach of data that is not clearly marked as confidential (and the confidential nature of which is not obvious to a layman). Any marking in the sense of “all documents in the tender are confidential/trade secret other than data that is public under the law” and other similar generalised indications are as a rule not deemed to be a clear marking of confidential data.</w:t>
      </w:r>
    </w:p>
    <w:p w14:paraId="4AD1BFB5" w14:textId="77777777" w:rsidR="00756FCB" w:rsidRPr="00B940D4" w:rsidRDefault="00756FCB" w:rsidP="00756FCB">
      <w:pPr>
        <w:rPr>
          <w:rFonts w:asciiTheme="minorHAnsi" w:hAnsiTheme="minorHAnsi"/>
          <w:b/>
          <w:bCs/>
          <w:color w:val="00B050"/>
          <w:sz w:val="22"/>
          <w:szCs w:val="22"/>
          <w:u w:val="single"/>
        </w:rPr>
      </w:pPr>
    </w:p>
    <w:p w14:paraId="6BB4667B" w14:textId="53C930AF" w:rsidR="00756FCB" w:rsidRPr="00B940D4" w:rsidRDefault="00756FCB" w:rsidP="00693C46">
      <w:pPr>
        <w:pStyle w:val="Naslov1"/>
        <w:spacing w:before="0" w:after="120"/>
        <w:rPr>
          <w:rFonts w:asciiTheme="minorHAnsi" w:hAnsiTheme="minorHAnsi"/>
          <w:bCs/>
          <w:color w:val="00B050"/>
          <w:sz w:val="22"/>
          <w:szCs w:val="22"/>
          <w:u w:val="single"/>
        </w:rPr>
      </w:pPr>
      <w:r w:rsidRPr="00B940D4">
        <w:rPr>
          <w:rFonts w:asciiTheme="minorHAnsi" w:hAnsiTheme="minorHAnsi"/>
          <w:bCs/>
          <w:color w:val="00B050"/>
          <w:sz w:val="22"/>
          <w:szCs w:val="22"/>
          <w:u w:val="single"/>
        </w:rPr>
        <w:t>XI. LEGAL RECOURSE</w:t>
      </w:r>
    </w:p>
    <w:p w14:paraId="02CC73D3" w14:textId="77777777" w:rsidR="00756FCB" w:rsidRPr="00B940D4" w:rsidRDefault="00756FCB" w:rsidP="00756FCB">
      <w:pPr>
        <w:spacing w:after="120"/>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The legal recourse of tenderers in public procurement procedures is governed by the Legal Protection in Public Procurement Procedures Act (Official Gazette of the Republic of Slovenia, No. 43/11, incl. amendments; ZPVPJN).</w:t>
      </w:r>
    </w:p>
    <w:p w14:paraId="788411EF" w14:textId="77777777" w:rsidR="00756FCB" w:rsidRPr="00B940D4" w:rsidRDefault="00756FCB" w:rsidP="00756FCB">
      <w:pPr>
        <w:spacing w:after="120"/>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 xml:space="preserve">A request for review referring to the content of the notice, Invitation to Tender or Tender Documents shall be filed </w:t>
      </w:r>
      <w:r w:rsidRPr="00B940D4">
        <w:rPr>
          <w:rFonts w:asciiTheme="minorHAnsi" w:hAnsiTheme="minorHAnsi"/>
          <w:b/>
          <w:color w:val="000000" w:themeColor="text1"/>
          <w:sz w:val="22"/>
          <w:szCs w:val="22"/>
        </w:rPr>
        <w:t>within ten (10) working days</w:t>
      </w:r>
      <w:r w:rsidRPr="00B940D4">
        <w:rPr>
          <w:rFonts w:asciiTheme="minorHAnsi" w:hAnsiTheme="minorHAnsi"/>
          <w:color w:val="000000" w:themeColor="text1"/>
          <w:sz w:val="22"/>
          <w:szCs w:val="22"/>
        </w:rPr>
        <w:t xml:space="preserve"> of the contract notice date. If the Contracting Entity amends or supplements the indications in the notice, Invitation to Tender or Tender Documents, a request for review referring to the amended, supplemented or explained content of the notice, Invitation or Tender Documents or therewith related indication in the original notice, Invitation to Tender or Tender Documents may be filed within ten (10) working days of the date of publication of a notice of additional information, information on a pending procedure or rectification if no requirements or selection criteria are amended or supplemented therewith. </w:t>
      </w:r>
    </w:p>
    <w:p w14:paraId="7DB0E513" w14:textId="62170A7F" w:rsidR="00756FCB" w:rsidRPr="00B940D4" w:rsidRDefault="00756FCB" w:rsidP="00756FCB">
      <w:pPr>
        <w:spacing w:after="120"/>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 xml:space="preserve">A request for review may be filed via the </w:t>
      </w:r>
      <w:proofErr w:type="spellStart"/>
      <w:r w:rsidRPr="00B940D4">
        <w:rPr>
          <w:rFonts w:asciiTheme="minorHAnsi" w:hAnsiTheme="minorHAnsi"/>
          <w:color w:val="000000" w:themeColor="text1"/>
          <w:sz w:val="22"/>
          <w:szCs w:val="22"/>
        </w:rPr>
        <w:t>eRevizija</w:t>
      </w:r>
      <w:proofErr w:type="spellEnd"/>
      <w:r w:rsidRPr="00B940D4">
        <w:rPr>
          <w:rFonts w:asciiTheme="minorHAnsi" w:hAnsiTheme="minorHAnsi"/>
          <w:color w:val="000000" w:themeColor="text1"/>
          <w:sz w:val="22"/>
          <w:szCs w:val="22"/>
        </w:rPr>
        <w:t xml:space="preserve"> portal (</w:t>
      </w:r>
      <w:hyperlink r:id="rId16" w:history="1">
        <w:r w:rsidRPr="00B940D4">
          <w:rPr>
            <w:rStyle w:val="Hiperpovezava"/>
            <w:rFonts w:asciiTheme="minorHAnsi" w:hAnsiTheme="minorHAnsi"/>
            <w:sz w:val="22"/>
            <w:szCs w:val="22"/>
          </w:rPr>
          <w:t>https://www.portalerevizija.si/</w:t>
        </w:r>
      </w:hyperlink>
      <w:r w:rsidRPr="00B940D4">
        <w:rPr>
          <w:rFonts w:asciiTheme="minorHAnsi" w:hAnsiTheme="minorHAnsi"/>
          <w:color w:val="000000" w:themeColor="text1"/>
          <w:sz w:val="22"/>
          <w:szCs w:val="22"/>
        </w:rPr>
        <w:t xml:space="preserve">) </w:t>
      </w:r>
      <w:r w:rsidR="005B38B0">
        <w:rPr>
          <w:rFonts w:asciiTheme="minorHAnsi" w:hAnsiTheme="minorHAnsi"/>
          <w:color w:val="000000" w:themeColor="text1"/>
          <w:sz w:val="22"/>
          <w:szCs w:val="22"/>
        </w:rPr>
        <w:t>–</w:t>
      </w:r>
      <w:r w:rsidRPr="00B940D4">
        <w:rPr>
          <w:rFonts w:asciiTheme="minorHAnsi" w:hAnsiTheme="minorHAnsi"/>
          <w:color w:val="000000" w:themeColor="text1"/>
          <w:sz w:val="22"/>
          <w:szCs w:val="22"/>
        </w:rPr>
        <w:t xml:space="preserve"> the relevant link is provided on the Public Procurement Portal in the public contract dossier (under the Notice Review tab).</w:t>
      </w:r>
    </w:p>
    <w:p w14:paraId="0651065D" w14:textId="77777777" w:rsidR="00756FCB" w:rsidRPr="00B940D4" w:rsidRDefault="00756FCB" w:rsidP="00756FCB">
      <w:pPr>
        <w:spacing w:after="120"/>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t xml:space="preserve">The request for review must contain all mandatory components laid down in Article 15 of ZPVPJN. Pursuant to point 8 of paragraph 1 of Article 15 of ZPVPJN, the applicant must enclose to the request for review a payment receipt for the fee. </w:t>
      </w:r>
    </w:p>
    <w:p w14:paraId="6D6DC605" w14:textId="281D38D7" w:rsidR="00756FCB" w:rsidRPr="00B940D4" w:rsidRDefault="00E0078D" w:rsidP="00756FCB">
      <w:pPr>
        <w:spacing w:after="120"/>
        <w:jc w:val="both"/>
        <w:rPr>
          <w:rFonts w:asciiTheme="minorHAnsi" w:hAnsiTheme="minorHAnsi"/>
          <w:color w:val="000000" w:themeColor="text1"/>
          <w:sz w:val="22"/>
          <w:szCs w:val="22"/>
        </w:rPr>
      </w:pPr>
      <w:r w:rsidRPr="00B940D4">
        <w:rPr>
          <w:rFonts w:asciiTheme="minorHAnsi" w:hAnsiTheme="minorHAnsi"/>
          <w:color w:val="000000" w:themeColor="text1"/>
          <w:sz w:val="22"/>
          <w:szCs w:val="22"/>
        </w:rPr>
        <w:lastRenderedPageBreak/>
        <w:t xml:space="preserve">The fee amounts to </w:t>
      </w:r>
      <w:r w:rsidRPr="00B940D4">
        <w:rPr>
          <w:rFonts w:asciiTheme="minorHAnsi" w:hAnsiTheme="minorHAnsi"/>
          <w:b/>
          <w:color w:val="000000" w:themeColor="text1"/>
          <w:sz w:val="22"/>
          <w:szCs w:val="22"/>
        </w:rPr>
        <w:t>€4,000.00</w:t>
      </w:r>
      <w:r w:rsidRPr="00B940D4">
        <w:rPr>
          <w:rFonts w:asciiTheme="minorHAnsi" w:hAnsiTheme="minorHAnsi"/>
          <w:color w:val="000000" w:themeColor="text1"/>
          <w:sz w:val="22"/>
          <w:szCs w:val="22"/>
        </w:rPr>
        <w:t>,</w:t>
      </w:r>
      <w:r w:rsidRPr="00B940D4">
        <w:rPr>
          <w:rFonts w:ascii="Calibri" w:hAnsi="Calibri"/>
          <w:color w:val="000000" w:themeColor="text1"/>
          <w:sz w:val="22"/>
          <w:szCs w:val="22"/>
        </w:rPr>
        <w:t xml:space="preserve"> </w:t>
      </w:r>
      <w:r w:rsidRPr="00B940D4">
        <w:rPr>
          <w:rFonts w:asciiTheme="minorHAnsi" w:hAnsiTheme="minorHAnsi"/>
          <w:color w:val="000000" w:themeColor="text1"/>
          <w:sz w:val="22"/>
          <w:szCs w:val="22"/>
        </w:rPr>
        <w:t xml:space="preserve">irrespective of whether the tenderer is filing a review request for one or more </w:t>
      </w:r>
      <w:proofErr w:type="gramStart"/>
      <w:r w:rsidRPr="00B940D4">
        <w:rPr>
          <w:rFonts w:asciiTheme="minorHAnsi" w:hAnsiTheme="minorHAnsi"/>
          <w:color w:val="000000" w:themeColor="text1"/>
          <w:sz w:val="22"/>
          <w:szCs w:val="22"/>
        </w:rPr>
        <w:t>lots, and</w:t>
      </w:r>
      <w:proofErr w:type="gramEnd"/>
      <w:r w:rsidRPr="00B940D4">
        <w:rPr>
          <w:rFonts w:asciiTheme="minorHAnsi" w:hAnsiTheme="minorHAnsi"/>
          <w:color w:val="000000" w:themeColor="text1"/>
          <w:sz w:val="22"/>
          <w:szCs w:val="22"/>
        </w:rPr>
        <w:t xml:space="preserve"> is to be paid to the transaction account of the Ministry of Finance, opened with the Bank of Slovenia, IBAN: SI56 0110 0100 0358 802, SWIFT: BSLJSI2X, reference No.: 16110-7111290-XXXXXXLL (contract notice number on the Public Procurement Portal + the last two digits of the year of publication).</w:t>
      </w:r>
    </w:p>
    <w:p w14:paraId="64D9A49A" w14:textId="675974B0" w:rsidR="00755E93" w:rsidRPr="00B940D4" w:rsidRDefault="00755E93" w:rsidP="00755E93">
      <w:pPr>
        <w:rPr>
          <w:rFonts w:ascii="Calibri" w:hAnsi="Calibri" w:cs="Calibri"/>
          <w:sz w:val="22"/>
          <w:szCs w:val="22"/>
        </w:rPr>
      </w:pPr>
    </w:p>
    <w:p w14:paraId="32893263" w14:textId="77777777" w:rsidR="007A22B5" w:rsidRPr="00B940D4" w:rsidRDefault="007A22B5" w:rsidP="007A22B5">
      <w:pPr>
        <w:rPr>
          <w:rFonts w:ascii="Calibri" w:hAnsi="Calibri" w:cs="Calibri"/>
          <w:sz w:val="22"/>
          <w:szCs w:val="22"/>
        </w:rPr>
      </w:pPr>
      <w:r w:rsidRPr="00B940D4">
        <w:rPr>
          <w:rFonts w:ascii="Calibri" w:hAnsi="Calibri"/>
          <w:sz w:val="22"/>
          <w:szCs w:val="22"/>
        </w:rPr>
        <w:t>Attachments:</w:t>
      </w:r>
    </w:p>
    <w:p w14:paraId="545EBD8E" w14:textId="0C40EBA4" w:rsidR="007A22B5" w:rsidRPr="00B940D4" w:rsidRDefault="007A22B5" w:rsidP="007A22B5">
      <w:pPr>
        <w:pStyle w:val="Odstavekseznama"/>
        <w:numPr>
          <w:ilvl w:val="0"/>
          <w:numId w:val="1"/>
        </w:numPr>
        <w:spacing w:after="120"/>
        <w:rPr>
          <w:rFonts w:ascii="Calibri" w:hAnsi="Calibri" w:cs="Calibri"/>
          <w:sz w:val="22"/>
          <w:szCs w:val="22"/>
        </w:rPr>
      </w:pPr>
      <w:r w:rsidRPr="00B940D4">
        <w:rPr>
          <w:rFonts w:ascii="Calibri" w:hAnsi="Calibri"/>
          <w:sz w:val="22"/>
          <w:szCs w:val="22"/>
        </w:rPr>
        <w:t xml:space="preserve">Other Tender Documents indicated </w:t>
      </w:r>
    </w:p>
    <w:p w14:paraId="6DDE70A8" w14:textId="77777777" w:rsidR="007A22B5" w:rsidRPr="00B940D4" w:rsidRDefault="007A22B5" w:rsidP="00755E93">
      <w:pPr>
        <w:rPr>
          <w:rFonts w:ascii="Calibri" w:hAnsi="Calibri" w:cs="Calibri"/>
          <w:sz w:val="22"/>
          <w:szCs w:val="22"/>
        </w:rPr>
      </w:pPr>
    </w:p>
    <w:p w14:paraId="0C8CA72D" w14:textId="77777777" w:rsidR="00755E93" w:rsidRPr="00B940D4" w:rsidRDefault="00755E93" w:rsidP="00755E93">
      <w:pPr>
        <w:jc w:val="both"/>
        <w:rPr>
          <w:rFonts w:ascii="Calibri" w:hAnsi="Calibri" w:cs="Calibri"/>
          <w:sz w:val="22"/>
          <w:szCs w:val="22"/>
        </w:rPr>
      </w:pPr>
      <w:r w:rsidRPr="00B940D4">
        <w:rPr>
          <w:rFonts w:ascii="Calibri" w:hAnsi="Calibri"/>
          <w:sz w:val="22"/>
          <w:szCs w:val="22"/>
        </w:rPr>
        <w:tab/>
      </w:r>
      <w:r w:rsidRPr="00B940D4">
        <w:rPr>
          <w:rFonts w:ascii="Calibri" w:hAnsi="Calibri"/>
          <w:sz w:val="22"/>
          <w:szCs w:val="22"/>
        </w:rPr>
        <w:tab/>
      </w:r>
      <w:r w:rsidRPr="00B940D4">
        <w:rPr>
          <w:rFonts w:ascii="Calibri" w:hAnsi="Calibri"/>
          <w:sz w:val="22"/>
          <w:szCs w:val="22"/>
        </w:rPr>
        <w:tab/>
      </w:r>
      <w:r w:rsidRPr="00B940D4">
        <w:rPr>
          <w:rFonts w:ascii="Calibri" w:hAnsi="Calibri"/>
          <w:sz w:val="22"/>
          <w:szCs w:val="22"/>
        </w:rPr>
        <w:tab/>
      </w:r>
      <w:r w:rsidRPr="00B940D4">
        <w:rPr>
          <w:rFonts w:ascii="Calibri" w:hAnsi="Calibri"/>
          <w:sz w:val="22"/>
          <w:szCs w:val="22"/>
        </w:rPr>
        <w:tab/>
      </w:r>
      <w:r w:rsidRPr="00B940D4">
        <w:rPr>
          <w:rFonts w:ascii="Calibri" w:hAnsi="Calibri"/>
          <w:sz w:val="22"/>
          <w:szCs w:val="22"/>
        </w:rPr>
        <w:tab/>
      </w:r>
      <w:r w:rsidRPr="00B940D4">
        <w:rPr>
          <w:rFonts w:ascii="Calibri" w:hAnsi="Calibri"/>
          <w:sz w:val="22"/>
          <w:szCs w:val="22"/>
        </w:rPr>
        <w:tab/>
        <w:t xml:space="preserve">          General Manager:</w:t>
      </w:r>
    </w:p>
    <w:p w14:paraId="0AF62D29" w14:textId="77777777" w:rsidR="00755E93" w:rsidRPr="00B940D4" w:rsidRDefault="00755E93" w:rsidP="00755E93">
      <w:pPr>
        <w:jc w:val="both"/>
        <w:rPr>
          <w:rFonts w:ascii="Calibri" w:hAnsi="Calibri" w:cs="Calibri"/>
          <w:sz w:val="22"/>
          <w:szCs w:val="22"/>
        </w:rPr>
      </w:pPr>
    </w:p>
    <w:p w14:paraId="212F4022" w14:textId="77777777" w:rsidR="00755E93" w:rsidRPr="00B940D4" w:rsidRDefault="00755E93" w:rsidP="00755E93">
      <w:pPr>
        <w:rPr>
          <w:rFonts w:ascii="Calibri" w:hAnsi="Calibri" w:cs="Calibri"/>
          <w:sz w:val="22"/>
          <w:szCs w:val="22"/>
        </w:rPr>
      </w:pPr>
      <w:r w:rsidRPr="00B940D4">
        <w:rPr>
          <w:rFonts w:ascii="Calibri" w:hAnsi="Calibri"/>
          <w:sz w:val="22"/>
          <w:szCs w:val="22"/>
        </w:rPr>
        <w:t xml:space="preserve">   </w:t>
      </w:r>
      <w:r w:rsidRPr="00B940D4">
        <w:rPr>
          <w:rFonts w:ascii="Calibri" w:hAnsi="Calibri"/>
          <w:sz w:val="22"/>
          <w:szCs w:val="22"/>
        </w:rPr>
        <w:tab/>
      </w:r>
      <w:r w:rsidRPr="00B940D4">
        <w:rPr>
          <w:rFonts w:ascii="Calibri" w:hAnsi="Calibri"/>
          <w:sz w:val="22"/>
          <w:szCs w:val="22"/>
        </w:rPr>
        <w:tab/>
      </w:r>
      <w:r w:rsidRPr="00B940D4">
        <w:rPr>
          <w:rFonts w:ascii="Calibri" w:hAnsi="Calibri"/>
          <w:sz w:val="22"/>
          <w:szCs w:val="22"/>
        </w:rPr>
        <w:tab/>
      </w:r>
      <w:r w:rsidRPr="00B940D4">
        <w:rPr>
          <w:rFonts w:ascii="Calibri" w:hAnsi="Calibri"/>
          <w:sz w:val="22"/>
          <w:szCs w:val="22"/>
        </w:rPr>
        <w:tab/>
      </w:r>
      <w:r w:rsidRPr="00B940D4">
        <w:rPr>
          <w:rFonts w:ascii="Calibri" w:hAnsi="Calibri"/>
          <w:sz w:val="22"/>
          <w:szCs w:val="22"/>
        </w:rPr>
        <w:tab/>
      </w:r>
      <w:r w:rsidRPr="00B940D4">
        <w:rPr>
          <w:rFonts w:ascii="Calibri" w:hAnsi="Calibri"/>
          <w:sz w:val="22"/>
          <w:szCs w:val="22"/>
        </w:rPr>
        <w:tab/>
        <w:t xml:space="preserve">     </w:t>
      </w:r>
      <w:r w:rsidRPr="00B940D4">
        <w:rPr>
          <w:rFonts w:ascii="Calibri" w:hAnsi="Calibri"/>
          <w:sz w:val="17"/>
          <w:szCs w:val="17"/>
        </w:rPr>
        <w:t>(stamp)</w:t>
      </w:r>
      <w:r w:rsidRPr="00B940D4">
        <w:rPr>
          <w:rFonts w:ascii="Calibri" w:hAnsi="Calibri"/>
          <w:sz w:val="22"/>
          <w:szCs w:val="22"/>
        </w:rPr>
        <w:t xml:space="preserve"> </w:t>
      </w:r>
      <w:r w:rsidRPr="00B940D4">
        <w:rPr>
          <w:rFonts w:ascii="Calibri" w:hAnsi="Calibri"/>
          <w:sz w:val="22"/>
          <w:szCs w:val="22"/>
        </w:rPr>
        <w:tab/>
        <w:t xml:space="preserve">         …………………………………….</w:t>
      </w:r>
    </w:p>
    <w:p w14:paraId="73092A2E" w14:textId="33329DA5" w:rsidR="002A4AEC" w:rsidRPr="00B940D4" w:rsidRDefault="00755E93" w:rsidP="001F790F">
      <w:pPr>
        <w:rPr>
          <w:rFonts w:asciiTheme="minorHAnsi" w:hAnsiTheme="minorHAnsi"/>
          <w:b/>
          <w:bCs/>
          <w:sz w:val="22"/>
          <w:szCs w:val="22"/>
        </w:rPr>
      </w:pPr>
      <w:r w:rsidRPr="00B940D4">
        <w:rPr>
          <w:rFonts w:ascii="Calibri" w:hAnsi="Calibri"/>
          <w:sz w:val="22"/>
          <w:szCs w:val="22"/>
        </w:rPr>
        <w:tab/>
      </w:r>
      <w:r w:rsidRPr="00B940D4">
        <w:rPr>
          <w:rFonts w:ascii="Calibri" w:hAnsi="Calibri"/>
          <w:sz w:val="22"/>
          <w:szCs w:val="22"/>
        </w:rPr>
        <w:tab/>
      </w:r>
      <w:r w:rsidRPr="00B940D4">
        <w:rPr>
          <w:rFonts w:ascii="Calibri" w:hAnsi="Calibri"/>
          <w:sz w:val="22"/>
          <w:szCs w:val="22"/>
        </w:rPr>
        <w:tab/>
      </w:r>
      <w:r w:rsidRPr="00B940D4">
        <w:rPr>
          <w:rFonts w:ascii="Calibri" w:hAnsi="Calibri"/>
          <w:sz w:val="22"/>
          <w:szCs w:val="22"/>
        </w:rPr>
        <w:tab/>
      </w:r>
      <w:r w:rsidRPr="00B940D4">
        <w:rPr>
          <w:rFonts w:ascii="Calibri" w:hAnsi="Calibri"/>
          <w:sz w:val="22"/>
          <w:szCs w:val="22"/>
        </w:rPr>
        <w:tab/>
      </w:r>
      <w:r w:rsidRPr="00B940D4">
        <w:rPr>
          <w:rFonts w:ascii="Calibri" w:hAnsi="Calibri"/>
          <w:sz w:val="22"/>
          <w:szCs w:val="22"/>
        </w:rPr>
        <w:tab/>
      </w:r>
      <w:r w:rsidRPr="00B940D4">
        <w:rPr>
          <w:rFonts w:ascii="Calibri" w:hAnsi="Calibri"/>
          <w:sz w:val="22"/>
          <w:szCs w:val="22"/>
        </w:rPr>
        <w:tab/>
        <w:t xml:space="preserve">          Assist. Prof. </w:t>
      </w:r>
      <w:proofErr w:type="spellStart"/>
      <w:r w:rsidRPr="00B940D4">
        <w:rPr>
          <w:rFonts w:ascii="Calibri" w:hAnsi="Calibri"/>
          <w:sz w:val="22"/>
          <w:szCs w:val="22"/>
        </w:rPr>
        <w:t>Dr.</w:t>
      </w:r>
      <w:proofErr w:type="spellEnd"/>
      <w:r w:rsidRPr="00B940D4">
        <w:rPr>
          <w:rFonts w:ascii="Calibri" w:hAnsi="Calibri"/>
          <w:sz w:val="22"/>
          <w:szCs w:val="22"/>
        </w:rPr>
        <w:t xml:space="preserve"> Tatjana </w:t>
      </w:r>
      <w:proofErr w:type="spellStart"/>
      <w:r w:rsidRPr="00B940D4">
        <w:rPr>
          <w:rFonts w:ascii="Calibri" w:hAnsi="Calibri"/>
          <w:sz w:val="22"/>
          <w:szCs w:val="22"/>
        </w:rPr>
        <w:t>Mlaka</w:t>
      </w:r>
      <w:r w:rsidRPr="00B940D4">
        <w:rPr>
          <w:rFonts w:asciiTheme="minorHAnsi" w:hAnsiTheme="minorHAnsi"/>
          <w:b/>
          <w:bCs/>
          <w:sz w:val="22"/>
          <w:szCs w:val="22"/>
        </w:rPr>
        <w:t>r</w:t>
      </w:r>
      <w:proofErr w:type="spellEnd"/>
    </w:p>
    <w:p w14:paraId="4E0EB7DD" w14:textId="77777777" w:rsidR="002A4AEC" w:rsidRPr="00B940D4" w:rsidRDefault="002A4AEC" w:rsidP="009F7EA8">
      <w:pPr>
        <w:jc w:val="both"/>
        <w:rPr>
          <w:rFonts w:asciiTheme="minorHAnsi" w:hAnsiTheme="minorHAnsi"/>
          <w:b/>
          <w:bCs/>
          <w:sz w:val="22"/>
          <w:szCs w:val="22"/>
        </w:rPr>
      </w:pPr>
    </w:p>
    <w:p w14:paraId="6AD93050" w14:textId="77777777" w:rsidR="002A4AEC" w:rsidRPr="00B940D4" w:rsidRDefault="002A4AEC" w:rsidP="009F7EA8">
      <w:pPr>
        <w:jc w:val="both"/>
        <w:rPr>
          <w:rFonts w:asciiTheme="minorHAnsi" w:hAnsiTheme="minorHAnsi"/>
          <w:b/>
          <w:bCs/>
          <w:sz w:val="22"/>
          <w:szCs w:val="22"/>
        </w:rPr>
      </w:pPr>
    </w:p>
    <w:p w14:paraId="6EA6F1AA" w14:textId="77777777" w:rsidR="002A4AEC" w:rsidRPr="00B940D4" w:rsidRDefault="002A4AEC" w:rsidP="009F7EA8">
      <w:pPr>
        <w:jc w:val="both"/>
        <w:rPr>
          <w:rFonts w:asciiTheme="minorHAnsi" w:hAnsiTheme="minorHAnsi"/>
          <w:b/>
          <w:bCs/>
          <w:sz w:val="22"/>
          <w:szCs w:val="22"/>
        </w:rPr>
      </w:pPr>
    </w:p>
    <w:sectPr w:rsidR="002A4AEC" w:rsidRPr="00B940D4" w:rsidSect="008D07F6">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7F040" w14:textId="77777777" w:rsidR="00B86FD3" w:rsidRDefault="00B86FD3">
      <w:r>
        <w:separator/>
      </w:r>
    </w:p>
  </w:endnote>
  <w:endnote w:type="continuationSeparator" w:id="0">
    <w:p w14:paraId="1B091C4D" w14:textId="77777777" w:rsidR="00B86FD3" w:rsidRDefault="00B86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6DBA9A2B" w:rsidR="002A4AEC" w:rsidRPr="00E72961" w:rsidRDefault="002A4AEC" w:rsidP="0064737E">
    <w:pPr>
      <w:pStyle w:val="Noga"/>
      <w:pBdr>
        <w:top w:val="single" w:sz="4" w:space="1" w:color="auto"/>
      </w:pBdr>
      <w:jc w:val="both"/>
      <w:rPr>
        <w:i/>
        <w:sz w:val="17"/>
        <w:szCs w:val="17"/>
      </w:rPr>
    </w:pPr>
    <w:r>
      <w:rPr>
        <w:i/>
        <w:sz w:val="17"/>
        <w:szCs w:val="17"/>
      </w:rPr>
      <w:t xml:space="preserve">ZZZS </w:t>
    </w:r>
    <w:r>
      <w:rPr>
        <w:i/>
        <w:sz w:val="17"/>
        <w:szCs w:val="17"/>
      </w:rPr>
      <w:tab/>
      <w:t xml:space="preserve">Page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9F69D0">
      <w:rPr>
        <w:i/>
        <w:noProof/>
        <w:sz w:val="17"/>
        <w:szCs w:val="17"/>
      </w:rPr>
      <w:t>1</w:t>
    </w:r>
    <w:r w:rsidRPr="00E72961">
      <w:rPr>
        <w:i/>
        <w:sz w:val="17"/>
        <w:szCs w:val="17"/>
      </w:rPr>
      <w:fldChar w:fldCharType="end"/>
    </w:r>
    <w:r>
      <w:rPr>
        <w:i/>
        <w:sz w:val="17"/>
        <w:szCs w:val="17"/>
      </w:rPr>
      <w:t xml:space="preserve"> of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9F69D0">
      <w:rPr>
        <w:i/>
        <w:noProof/>
        <w:sz w:val="17"/>
        <w:szCs w:val="17"/>
      </w:rPr>
      <w:t>13</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412DC" w14:textId="77777777" w:rsidR="00B86FD3" w:rsidRDefault="00B86FD3">
      <w:r>
        <w:separator/>
      </w:r>
    </w:p>
  </w:footnote>
  <w:footnote w:type="continuationSeparator" w:id="0">
    <w:p w14:paraId="5FCE0E21" w14:textId="77777777" w:rsidR="00B86FD3" w:rsidRDefault="00B86FD3">
      <w:r>
        <w:continuationSeparator/>
      </w:r>
    </w:p>
  </w:footnote>
  <w:footnote w:id="1">
    <w:p w14:paraId="612238C8" w14:textId="77777777" w:rsidR="00281065" w:rsidRPr="00627F82" w:rsidRDefault="00281065" w:rsidP="00281065">
      <w:pPr>
        <w:pStyle w:val="Sprotnaopomba-besedilo"/>
        <w:rPr>
          <w:rFonts w:asciiTheme="minorHAnsi" w:hAnsiTheme="minorHAnsi" w:cstheme="minorHAnsi"/>
        </w:rPr>
      </w:pPr>
      <w:r>
        <w:rPr>
          <w:rStyle w:val="Sprotnaopomba-sklic"/>
          <w:rFonts w:asciiTheme="minorHAnsi" w:hAnsiTheme="minorHAnsi" w:cstheme="minorHAnsi"/>
          <w:sz w:val="18"/>
          <w:szCs w:val="18"/>
        </w:rPr>
        <w:footnoteRef/>
      </w:r>
      <w:r>
        <w:rPr>
          <w:rFonts w:asciiTheme="minorHAnsi" w:hAnsiTheme="minorHAnsi"/>
          <w:sz w:val="18"/>
          <w:szCs w:val="18"/>
        </w:rPr>
        <w:t xml:space="preserve"> </w:t>
      </w:r>
      <w:r>
        <w:rPr>
          <w:rFonts w:asciiTheme="minorHAnsi" w:hAnsiTheme="minorHAnsi"/>
        </w:rPr>
        <w:t>Hereinafter also “economic operator”.</w:t>
      </w:r>
    </w:p>
  </w:footnote>
  <w:footnote w:id="2">
    <w:p w14:paraId="3E3E5BA5" w14:textId="77777777" w:rsidR="0015284A" w:rsidRPr="00CE47FC" w:rsidRDefault="0015284A" w:rsidP="0015284A">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sz w:val="18"/>
          <w:szCs w:val="18"/>
        </w:rPr>
        <w:t xml:space="preserve"> Grounds for exclusion based on the adopted EU Council Decision (Council Decision (CFSP) 2022/578 of 8 April 2022) </w:t>
      </w:r>
    </w:p>
  </w:footnote>
  <w:footnote w:id="3">
    <w:p w14:paraId="6DF34ED4" w14:textId="77777777" w:rsidR="00CE47FC" w:rsidRPr="00CE47FC" w:rsidRDefault="00CE47FC" w:rsidP="00CE47FC">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sz w:val="18"/>
          <w:szCs w:val="18"/>
        </w:rPr>
        <w:t xml:space="preserve"> Publication on the TED portal.</w:t>
      </w:r>
    </w:p>
  </w:footnote>
  <w:footnote w:id="4">
    <w:p w14:paraId="4FFCEDD5" w14:textId="77777777" w:rsidR="00CE47FC" w:rsidRPr="00CE47FC" w:rsidRDefault="00CE47FC" w:rsidP="00CE47FC">
      <w:pPr>
        <w:pStyle w:val="Sprotnaopomba-besedilo"/>
        <w:jc w:val="both"/>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sz w:val="18"/>
          <w:szCs w:val="18"/>
        </w:rPr>
        <w:t xml:space="preserve"> In relation to reference transactions, the mentioned expression also includes economic operators which are not contracting authorities as per the definition contained in the Public Procurement Act.</w:t>
      </w:r>
    </w:p>
  </w:footnote>
  <w:footnote w:id="5">
    <w:p w14:paraId="2180EBA2" w14:textId="1DFD2EA6" w:rsidR="00436689" w:rsidRPr="00436689" w:rsidRDefault="00436689">
      <w:pPr>
        <w:pStyle w:val="Sprotnaopomba-besedilo"/>
        <w:rPr>
          <w:rFonts w:asciiTheme="minorHAnsi" w:hAnsiTheme="minorHAnsi" w:cstheme="minorHAnsi"/>
          <w:lang w:val="sl-SI"/>
        </w:rPr>
      </w:pPr>
      <w:r w:rsidRPr="00436689">
        <w:rPr>
          <w:rStyle w:val="Sprotnaopomba-sklic"/>
          <w:rFonts w:asciiTheme="minorHAnsi" w:hAnsiTheme="minorHAnsi" w:cstheme="minorHAnsi"/>
          <w:sz w:val="18"/>
          <w:szCs w:val="18"/>
        </w:rPr>
        <w:footnoteRef/>
      </w:r>
      <w:r w:rsidRPr="00436689">
        <w:rPr>
          <w:rFonts w:asciiTheme="minorHAnsi" w:hAnsiTheme="minorHAnsi" w:cstheme="minorHAnsi"/>
          <w:sz w:val="18"/>
          <w:szCs w:val="18"/>
        </w:rPr>
        <w:t xml:space="preserve"> </w:t>
      </w:r>
      <w:r>
        <w:rPr>
          <w:rFonts w:asciiTheme="minorHAnsi" w:hAnsiTheme="minorHAnsi" w:cstheme="minorHAnsi"/>
          <w:sz w:val="18"/>
          <w:szCs w:val="18"/>
        </w:rPr>
        <w:t>T</w:t>
      </w:r>
      <w:r w:rsidRPr="00436689">
        <w:rPr>
          <w:rFonts w:asciiTheme="minorHAnsi" w:hAnsiTheme="minorHAnsi" w:cstheme="minorHAnsi"/>
          <w:sz w:val="18"/>
          <w:szCs w:val="18"/>
        </w:rPr>
        <w:t>he client points out that in case of ambiguity or differences in meaning resulting from the translation, the wording of the Slovenian RD Forms shall prevail.</w:t>
      </w:r>
    </w:p>
  </w:footnote>
  <w:footnote w:id="6">
    <w:p w14:paraId="50E46D23" w14:textId="77777777" w:rsidR="00144AEE" w:rsidRPr="00B8451D" w:rsidRDefault="00144AEE" w:rsidP="00144AEE">
      <w:pPr>
        <w:pStyle w:val="Sprotnaopomba-besedilo"/>
        <w:jc w:val="both"/>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sz w:val="18"/>
          <w:szCs w:val="18"/>
        </w:rPr>
        <w:t xml:space="preserve"> In such case, it is deemed pursuant to the General Terms and Conditions of the e-JN information system that a legally binding document that is equally valid as a signed one has been submitted.</w:t>
      </w:r>
    </w:p>
  </w:footnote>
  <w:footnote w:id="7">
    <w:p w14:paraId="3ABB98B8" w14:textId="77777777" w:rsidR="004358B6" w:rsidRPr="001A2B47" w:rsidRDefault="004358B6" w:rsidP="004358B6">
      <w:pPr>
        <w:pStyle w:val="Sprotnaopomba-besedilo"/>
        <w:rPr>
          <w:rFonts w:asciiTheme="minorHAnsi" w:hAnsiTheme="minorHAnsi"/>
        </w:rPr>
      </w:pPr>
      <w:r>
        <w:rPr>
          <w:rStyle w:val="Sprotnaopomba-sklic"/>
          <w:rFonts w:asciiTheme="minorHAnsi" w:hAnsiTheme="minorHAnsi" w:cstheme="minorHAnsi"/>
          <w:color w:val="000000" w:themeColor="text1"/>
          <w:sz w:val="18"/>
          <w:szCs w:val="18"/>
        </w:rPr>
        <w:footnoteRef/>
      </w:r>
      <w:r>
        <w:rPr>
          <w:rFonts w:asciiTheme="minorHAnsi" w:hAnsiTheme="minorHAnsi"/>
          <w:color w:val="000000" w:themeColor="text1"/>
          <w:sz w:val="18"/>
          <w:szCs w:val="18"/>
        </w:rPr>
        <w:t xml:space="preserve"> </w:t>
      </w:r>
      <w:hyperlink r:id="rId1" w:history="1">
        <w:r>
          <w:rPr>
            <w:rStyle w:val="Hiperpovezava"/>
            <w:rFonts w:asciiTheme="minorHAnsi" w:hAnsiTheme="minorHAnsi"/>
            <w:color w:val="000000" w:themeColor="text1"/>
            <w:sz w:val="18"/>
            <w:szCs w:val="18"/>
            <w:u w:val="none"/>
          </w:rPr>
          <w:t xml:space="preserve">Obligations code </w:t>
        </w:r>
      </w:hyperlink>
      <w:r>
        <w:rPr>
          <w:rFonts w:asciiTheme="minorHAnsi" w:hAnsiTheme="minorHAnsi"/>
          <w:sz w:val="18"/>
          <w:szCs w:val="18"/>
        </w:rPr>
        <w:t xml:space="preserve"> (Official Gazette of the Republic of Slovenia, No. 97/07 – official consolidated text, 64/16 – CC decision, and 20/18 – OROZ631).</w:t>
      </w:r>
    </w:p>
  </w:footnote>
  <w:footnote w:id="8">
    <w:p w14:paraId="5BEABCC1" w14:textId="77777777" w:rsidR="00EC73F5" w:rsidRPr="00757B0D" w:rsidRDefault="00EC73F5" w:rsidP="00EC73F5">
      <w:pPr>
        <w:pStyle w:val="Sprotnaopomba-besedilo"/>
        <w:rPr>
          <w:rFonts w:asciiTheme="minorHAnsi" w:hAnsiTheme="minorHAnsi" w:cstheme="minorHAnsi"/>
        </w:rPr>
      </w:pPr>
      <w:r>
        <w:rPr>
          <w:rStyle w:val="Sprotnaopomba-sklic"/>
          <w:rFonts w:asciiTheme="minorHAnsi" w:hAnsiTheme="minorHAnsi" w:cstheme="minorHAnsi"/>
          <w:sz w:val="18"/>
          <w:szCs w:val="18"/>
        </w:rPr>
        <w:footnoteRef/>
      </w:r>
      <w:r>
        <w:rPr>
          <w:rFonts w:asciiTheme="minorHAnsi" w:hAnsiTheme="minorHAnsi"/>
          <w:sz w:val="18"/>
          <w:szCs w:val="18"/>
        </w:rPr>
        <w:t xml:space="preserve"> The tenderer submitting the joint tender via e-JN.</w:t>
      </w:r>
    </w:p>
  </w:footnote>
  <w:footnote w:id="9">
    <w:p w14:paraId="2D1031CE" w14:textId="6B110D1C" w:rsidR="0063463D" w:rsidRPr="0063463D" w:rsidRDefault="0063463D">
      <w:pPr>
        <w:pStyle w:val="Sprotnaopomba-besedilo"/>
        <w:rPr>
          <w:rFonts w:asciiTheme="minorHAnsi" w:hAnsiTheme="minorHAnsi" w:cstheme="minorHAnsi"/>
          <w:sz w:val="18"/>
          <w:szCs w:val="18"/>
          <w:lang w:val="sl-SI"/>
        </w:rPr>
      </w:pPr>
      <w:r w:rsidRPr="0063463D">
        <w:rPr>
          <w:rStyle w:val="Sprotnaopomba-sklic"/>
          <w:rFonts w:asciiTheme="minorHAnsi" w:hAnsiTheme="minorHAnsi" w:cstheme="minorHAnsi"/>
          <w:sz w:val="18"/>
          <w:szCs w:val="18"/>
        </w:rPr>
        <w:footnoteRef/>
      </w:r>
      <w:r w:rsidRPr="0063463D">
        <w:rPr>
          <w:rFonts w:asciiTheme="minorHAnsi" w:hAnsiTheme="minorHAnsi" w:cstheme="minorHAnsi"/>
          <w:sz w:val="18"/>
          <w:szCs w:val="18"/>
        </w:rPr>
        <w:t xml:space="preserve"> Expert under the letter A, from the point 4 of section </w:t>
      </w:r>
      <w:proofErr w:type="spellStart"/>
      <w:r w:rsidRPr="0063463D">
        <w:rPr>
          <w:rFonts w:asciiTheme="minorHAnsi" w:hAnsiTheme="minorHAnsi" w:cstheme="minorHAnsi"/>
          <w:sz w:val="18"/>
          <w:szCs w:val="18"/>
        </w:rPr>
        <w:t>II.b</w:t>
      </w:r>
      <w:proofErr w:type="spellEnd"/>
      <w:r w:rsidRPr="0063463D">
        <w:rPr>
          <w:rFonts w:asciiTheme="minorHAnsi" w:hAnsiTheme="minorHAnsi" w:cstheme="minorHAnsi"/>
          <w:sz w:val="18"/>
          <w:szCs w:val="18"/>
        </w:rPr>
        <w:t>, Conditions for participation, in this Sample Form</w:t>
      </w:r>
    </w:p>
  </w:footnote>
  <w:footnote w:id="10">
    <w:p w14:paraId="7AB04033" w14:textId="5B9A9AF9" w:rsidR="000C07BB" w:rsidRPr="0063463D" w:rsidRDefault="000C07BB">
      <w:pPr>
        <w:pStyle w:val="Sprotnaopomba-besedilo"/>
        <w:rPr>
          <w:rFonts w:asciiTheme="minorHAnsi" w:hAnsiTheme="minorHAnsi" w:cstheme="minorHAnsi"/>
          <w:sz w:val="18"/>
          <w:szCs w:val="18"/>
        </w:rPr>
      </w:pPr>
      <w:r w:rsidRPr="0063463D">
        <w:rPr>
          <w:rStyle w:val="Sprotnaopomba-sklic"/>
          <w:rFonts w:asciiTheme="minorHAnsi" w:hAnsiTheme="minorHAnsi" w:cstheme="minorHAnsi"/>
          <w:sz w:val="18"/>
          <w:szCs w:val="18"/>
        </w:rPr>
        <w:footnoteRef/>
      </w:r>
      <w:r w:rsidRPr="0063463D">
        <w:rPr>
          <w:rFonts w:asciiTheme="minorHAnsi" w:hAnsiTheme="minorHAnsi" w:cstheme="minorHAnsi"/>
          <w:sz w:val="18"/>
          <w:szCs w:val="18"/>
        </w:rPr>
        <w:t xml:space="preserve"> As per point 4 of section </w:t>
      </w:r>
      <w:proofErr w:type="spellStart"/>
      <w:r w:rsidRPr="0063463D">
        <w:rPr>
          <w:rFonts w:asciiTheme="minorHAnsi" w:hAnsiTheme="minorHAnsi" w:cstheme="minorHAnsi"/>
          <w:sz w:val="18"/>
          <w:szCs w:val="18"/>
        </w:rPr>
        <w:t>II.b</w:t>
      </w:r>
      <w:proofErr w:type="spellEnd"/>
      <w:r w:rsidRPr="0063463D">
        <w:rPr>
          <w:rFonts w:asciiTheme="minorHAnsi" w:hAnsiTheme="minorHAnsi" w:cstheme="minorHAnsi"/>
          <w:sz w:val="18"/>
          <w:szCs w:val="18"/>
        </w:rPr>
        <w:t>, Conditions for participation, in this Sample Form</w:t>
      </w:r>
    </w:p>
  </w:footnote>
  <w:footnote w:id="11">
    <w:p w14:paraId="451F90EB" w14:textId="0E32CD66" w:rsidR="0063463D" w:rsidRPr="0063463D" w:rsidRDefault="0063463D">
      <w:pPr>
        <w:pStyle w:val="Sprotnaopomba-besedilo"/>
        <w:rPr>
          <w:rFonts w:asciiTheme="minorHAnsi" w:hAnsiTheme="minorHAnsi" w:cstheme="minorHAnsi"/>
          <w:sz w:val="18"/>
          <w:szCs w:val="18"/>
          <w:lang w:val="sl-SI"/>
        </w:rPr>
      </w:pPr>
      <w:r w:rsidRPr="0063463D">
        <w:rPr>
          <w:rStyle w:val="Sprotnaopomba-sklic"/>
          <w:rFonts w:asciiTheme="minorHAnsi" w:hAnsiTheme="minorHAnsi" w:cstheme="minorHAnsi"/>
          <w:sz w:val="18"/>
          <w:szCs w:val="18"/>
        </w:rPr>
        <w:footnoteRef/>
      </w:r>
      <w:r w:rsidRPr="0063463D">
        <w:rPr>
          <w:rFonts w:asciiTheme="minorHAnsi" w:hAnsiTheme="minorHAnsi" w:cstheme="minorHAnsi"/>
          <w:sz w:val="18"/>
          <w:szCs w:val="18"/>
        </w:rPr>
        <w:t xml:space="preserve"> Expert under the letter B, from the point 4 of section </w:t>
      </w:r>
      <w:proofErr w:type="spellStart"/>
      <w:r w:rsidRPr="0063463D">
        <w:rPr>
          <w:rFonts w:asciiTheme="minorHAnsi" w:hAnsiTheme="minorHAnsi" w:cstheme="minorHAnsi"/>
          <w:sz w:val="18"/>
          <w:szCs w:val="18"/>
        </w:rPr>
        <w:t>II.b</w:t>
      </w:r>
      <w:proofErr w:type="spellEnd"/>
      <w:r w:rsidRPr="0063463D">
        <w:rPr>
          <w:rFonts w:asciiTheme="minorHAnsi" w:hAnsiTheme="minorHAnsi" w:cstheme="minorHAnsi"/>
          <w:sz w:val="18"/>
          <w:szCs w:val="18"/>
        </w:rPr>
        <w:t>, Conditions for participation, in this Sample Form</w:t>
      </w:r>
    </w:p>
  </w:footnote>
  <w:footnote w:id="12">
    <w:p w14:paraId="777F7482" w14:textId="38A1A08B" w:rsidR="0063463D" w:rsidRPr="0063463D" w:rsidRDefault="0063463D">
      <w:pPr>
        <w:pStyle w:val="Sprotnaopomba-besedilo"/>
        <w:rPr>
          <w:rFonts w:asciiTheme="minorHAnsi" w:hAnsiTheme="minorHAnsi" w:cstheme="minorHAnsi"/>
          <w:sz w:val="18"/>
          <w:szCs w:val="18"/>
          <w:lang w:val="sl-SI"/>
        </w:rPr>
      </w:pPr>
      <w:r w:rsidRPr="0063463D">
        <w:rPr>
          <w:rStyle w:val="Sprotnaopomba-sklic"/>
          <w:rFonts w:asciiTheme="minorHAnsi" w:hAnsiTheme="minorHAnsi" w:cstheme="minorHAnsi"/>
          <w:sz w:val="18"/>
          <w:szCs w:val="18"/>
        </w:rPr>
        <w:footnoteRef/>
      </w:r>
      <w:r w:rsidRPr="0063463D">
        <w:rPr>
          <w:rFonts w:asciiTheme="minorHAnsi" w:hAnsiTheme="minorHAnsi" w:cstheme="minorHAnsi"/>
          <w:sz w:val="18"/>
          <w:szCs w:val="18"/>
        </w:rPr>
        <w:t xml:space="preserve"> Expert under the letter C, from the point 4 of section </w:t>
      </w:r>
      <w:proofErr w:type="spellStart"/>
      <w:r w:rsidRPr="0063463D">
        <w:rPr>
          <w:rFonts w:asciiTheme="minorHAnsi" w:hAnsiTheme="minorHAnsi" w:cstheme="minorHAnsi"/>
          <w:sz w:val="18"/>
          <w:szCs w:val="18"/>
        </w:rPr>
        <w:t>II.b</w:t>
      </w:r>
      <w:proofErr w:type="spellEnd"/>
      <w:r w:rsidRPr="0063463D">
        <w:rPr>
          <w:rFonts w:asciiTheme="minorHAnsi" w:hAnsiTheme="minorHAnsi" w:cstheme="minorHAnsi"/>
          <w:sz w:val="18"/>
          <w:szCs w:val="18"/>
        </w:rPr>
        <w:t>, Conditions for participation, in this Sample Form</w:t>
      </w:r>
    </w:p>
  </w:footnote>
  <w:footnote w:id="13">
    <w:p w14:paraId="1A3F828F" w14:textId="1DD20634" w:rsidR="0063463D" w:rsidRPr="0063463D" w:rsidRDefault="0063463D">
      <w:pPr>
        <w:pStyle w:val="Sprotnaopomba-besedilo"/>
        <w:rPr>
          <w:lang w:val="sl-SI"/>
        </w:rPr>
      </w:pPr>
      <w:r w:rsidRPr="0063463D">
        <w:rPr>
          <w:rStyle w:val="Sprotnaopomba-sklic"/>
          <w:rFonts w:asciiTheme="minorHAnsi" w:hAnsiTheme="minorHAnsi" w:cstheme="minorHAnsi"/>
          <w:sz w:val="18"/>
          <w:szCs w:val="18"/>
        </w:rPr>
        <w:footnoteRef/>
      </w:r>
      <w:r w:rsidRPr="0063463D">
        <w:rPr>
          <w:rFonts w:asciiTheme="minorHAnsi" w:hAnsiTheme="minorHAnsi" w:cstheme="minorHAnsi"/>
          <w:sz w:val="18"/>
          <w:szCs w:val="18"/>
        </w:rPr>
        <w:t xml:space="preserve"> Expert under the letter D, from the point 4 of section </w:t>
      </w:r>
      <w:proofErr w:type="spellStart"/>
      <w:r w:rsidRPr="0063463D">
        <w:rPr>
          <w:rFonts w:asciiTheme="minorHAnsi" w:hAnsiTheme="minorHAnsi" w:cstheme="minorHAnsi"/>
          <w:sz w:val="18"/>
          <w:szCs w:val="18"/>
        </w:rPr>
        <w:t>II.b</w:t>
      </w:r>
      <w:proofErr w:type="spellEnd"/>
      <w:r w:rsidRPr="0063463D">
        <w:rPr>
          <w:rFonts w:asciiTheme="minorHAnsi" w:hAnsiTheme="minorHAnsi" w:cstheme="minorHAnsi"/>
          <w:sz w:val="18"/>
          <w:szCs w:val="18"/>
        </w:rPr>
        <w:t>, Conditions for participation, in this Sample Form</w:t>
      </w:r>
    </w:p>
  </w:footnote>
  <w:footnote w:id="14">
    <w:p w14:paraId="27529C6A" w14:textId="77777777" w:rsidR="00756FCB" w:rsidRPr="00475811" w:rsidRDefault="00756FCB" w:rsidP="00756FCB">
      <w:pPr>
        <w:pStyle w:val="Sprotnaopomba-besedilo"/>
        <w:rPr>
          <w:rFonts w:asciiTheme="minorHAnsi" w:hAnsiTheme="minorHAnsi"/>
          <w:sz w:val="18"/>
          <w:szCs w:val="18"/>
        </w:rPr>
      </w:pPr>
      <w:r>
        <w:rPr>
          <w:rStyle w:val="Sprotnaopomba-sklic"/>
          <w:rFonts w:asciiTheme="minorHAnsi" w:hAnsiTheme="minorHAnsi"/>
          <w:sz w:val="18"/>
          <w:szCs w:val="18"/>
        </w:rPr>
        <w:footnoteRef/>
      </w:r>
      <w:r>
        <w:rPr>
          <w:rFonts w:asciiTheme="minorHAnsi" w:hAnsiTheme="minorHAnsi"/>
          <w:sz w:val="18"/>
          <w:szCs w:val="18"/>
        </w:rPr>
        <w:t>Paragraph 3 of Article 2 of the Trade Secrets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Sample Form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Invitation to Tender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4526BB"/>
    <w:multiLevelType w:val="hybridMultilevel"/>
    <w:tmpl w:val="74A8BC7E"/>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714650161">
    <w:abstractNumId w:val="3"/>
  </w:num>
  <w:num w:numId="2" w16cid:durableId="1937513472">
    <w:abstractNumId w:val="31"/>
  </w:num>
  <w:num w:numId="3" w16cid:durableId="1514565843">
    <w:abstractNumId w:val="25"/>
  </w:num>
  <w:num w:numId="4" w16cid:durableId="1905866726">
    <w:abstractNumId w:val="5"/>
  </w:num>
  <w:num w:numId="5" w16cid:durableId="1676570273">
    <w:abstractNumId w:val="13"/>
  </w:num>
  <w:num w:numId="6" w16cid:durableId="1757483939">
    <w:abstractNumId w:val="26"/>
  </w:num>
  <w:num w:numId="7" w16cid:durableId="2062358483">
    <w:abstractNumId w:val="8"/>
  </w:num>
  <w:num w:numId="8" w16cid:durableId="1458600770">
    <w:abstractNumId w:val="2"/>
  </w:num>
  <w:num w:numId="9" w16cid:durableId="794638892">
    <w:abstractNumId w:val="0"/>
  </w:num>
  <w:num w:numId="10" w16cid:durableId="1953857177">
    <w:abstractNumId w:val="27"/>
  </w:num>
  <w:num w:numId="11" w16cid:durableId="596526136">
    <w:abstractNumId w:val="22"/>
  </w:num>
  <w:num w:numId="12" w16cid:durableId="1879076694">
    <w:abstractNumId w:val="18"/>
  </w:num>
  <w:num w:numId="13" w16cid:durableId="137767529">
    <w:abstractNumId w:val="14"/>
  </w:num>
  <w:num w:numId="14" w16cid:durableId="2128889887">
    <w:abstractNumId w:val="24"/>
  </w:num>
  <w:num w:numId="15" w16cid:durableId="894781249">
    <w:abstractNumId w:val="16"/>
  </w:num>
  <w:num w:numId="16" w16cid:durableId="204877060">
    <w:abstractNumId w:val="30"/>
  </w:num>
  <w:num w:numId="17" w16cid:durableId="237372905">
    <w:abstractNumId w:val="28"/>
  </w:num>
  <w:num w:numId="18" w16cid:durableId="190847428">
    <w:abstractNumId w:val="20"/>
  </w:num>
  <w:num w:numId="19" w16cid:durableId="139004609">
    <w:abstractNumId w:val="11"/>
  </w:num>
  <w:num w:numId="20" w16cid:durableId="1114865174">
    <w:abstractNumId w:val="23"/>
  </w:num>
  <w:num w:numId="21" w16cid:durableId="1720202606">
    <w:abstractNumId w:val="17"/>
  </w:num>
  <w:num w:numId="22" w16cid:durableId="192311601">
    <w:abstractNumId w:val="4"/>
  </w:num>
  <w:num w:numId="23" w16cid:durableId="1968320156">
    <w:abstractNumId w:val="21"/>
  </w:num>
  <w:num w:numId="24" w16cid:durableId="72169661">
    <w:abstractNumId w:val="29"/>
  </w:num>
  <w:num w:numId="25" w16cid:durableId="779223682">
    <w:abstractNumId w:val="9"/>
  </w:num>
  <w:num w:numId="26" w16cid:durableId="399326373">
    <w:abstractNumId w:val="1"/>
  </w:num>
  <w:num w:numId="27" w16cid:durableId="1750420017">
    <w:abstractNumId w:val="15"/>
  </w:num>
  <w:num w:numId="28" w16cid:durableId="1274828472">
    <w:abstractNumId w:val="7"/>
  </w:num>
  <w:num w:numId="29" w16cid:durableId="243221097">
    <w:abstractNumId w:val="12"/>
  </w:num>
  <w:num w:numId="30" w16cid:durableId="1444809162">
    <w:abstractNumId w:val="6"/>
  </w:num>
  <w:num w:numId="31" w16cid:durableId="11108259">
    <w:abstractNumId w:val="10"/>
  </w:num>
  <w:num w:numId="32" w16cid:durableId="40449809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396B"/>
    <w:rsid w:val="0000421E"/>
    <w:rsid w:val="00004830"/>
    <w:rsid w:val="00004DEB"/>
    <w:rsid w:val="00006863"/>
    <w:rsid w:val="000072E5"/>
    <w:rsid w:val="00007FAC"/>
    <w:rsid w:val="0001187D"/>
    <w:rsid w:val="000120EA"/>
    <w:rsid w:val="00013ED8"/>
    <w:rsid w:val="0001554A"/>
    <w:rsid w:val="00016473"/>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7255"/>
    <w:rsid w:val="000576C7"/>
    <w:rsid w:val="000612B9"/>
    <w:rsid w:val="00062E1D"/>
    <w:rsid w:val="0006356E"/>
    <w:rsid w:val="00063F9C"/>
    <w:rsid w:val="00064B9F"/>
    <w:rsid w:val="00066CE5"/>
    <w:rsid w:val="00070939"/>
    <w:rsid w:val="00071CA5"/>
    <w:rsid w:val="00072431"/>
    <w:rsid w:val="00072A45"/>
    <w:rsid w:val="0007336E"/>
    <w:rsid w:val="00073E66"/>
    <w:rsid w:val="00073E6E"/>
    <w:rsid w:val="00074925"/>
    <w:rsid w:val="000768B0"/>
    <w:rsid w:val="00077C88"/>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E09"/>
    <w:rsid w:val="000A2C7D"/>
    <w:rsid w:val="000A361B"/>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47C"/>
    <w:rsid w:val="000F59FC"/>
    <w:rsid w:val="000F61BF"/>
    <w:rsid w:val="00100863"/>
    <w:rsid w:val="00100932"/>
    <w:rsid w:val="00100FEC"/>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B1A"/>
    <w:rsid w:val="00141341"/>
    <w:rsid w:val="00142AC6"/>
    <w:rsid w:val="00142B8E"/>
    <w:rsid w:val="001434FE"/>
    <w:rsid w:val="001446E9"/>
    <w:rsid w:val="00144AEE"/>
    <w:rsid w:val="001452EF"/>
    <w:rsid w:val="00145378"/>
    <w:rsid w:val="001461D2"/>
    <w:rsid w:val="0014740D"/>
    <w:rsid w:val="00150EBB"/>
    <w:rsid w:val="00152682"/>
    <w:rsid w:val="0015284A"/>
    <w:rsid w:val="00152EEC"/>
    <w:rsid w:val="0015373C"/>
    <w:rsid w:val="00153D85"/>
    <w:rsid w:val="00153E65"/>
    <w:rsid w:val="00154AD3"/>
    <w:rsid w:val="0015585C"/>
    <w:rsid w:val="00156E67"/>
    <w:rsid w:val="00157A8A"/>
    <w:rsid w:val="00157F9A"/>
    <w:rsid w:val="00160DD1"/>
    <w:rsid w:val="001623E2"/>
    <w:rsid w:val="00163156"/>
    <w:rsid w:val="00164610"/>
    <w:rsid w:val="00164BB6"/>
    <w:rsid w:val="00166E1D"/>
    <w:rsid w:val="00166F05"/>
    <w:rsid w:val="00167B35"/>
    <w:rsid w:val="00170993"/>
    <w:rsid w:val="001733E7"/>
    <w:rsid w:val="0017499B"/>
    <w:rsid w:val="00175CA2"/>
    <w:rsid w:val="00176E63"/>
    <w:rsid w:val="0017734A"/>
    <w:rsid w:val="00180855"/>
    <w:rsid w:val="00180C53"/>
    <w:rsid w:val="00184A87"/>
    <w:rsid w:val="001867A8"/>
    <w:rsid w:val="0019149B"/>
    <w:rsid w:val="001948D3"/>
    <w:rsid w:val="00194E34"/>
    <w:rsid w:val="00195066"/>
    <w:rsid w:val="00195722"/>
    <w:rsid w:val="00197480"/>
    <w:rsid w:val="001A1F2C"/>
    <w:rsid w:val="001A22F6"/>
    <w:rsid w:val="001A318B"/>
    <w:rsid w:val="001A359A"/>
    <w:rsid w:val="001A4010"/>
    <w:rsid w:val="001A4725"/>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65BD"/>
    <w:rsid w:val="00217AA7"/>
    <w:rsid w:val="00217D35"/>
    <w:rsid w:val="00221039"/>
    <w:rsid w:val="00222E0C"/>
    <w:rsid w:val="0022371E"/>
    <w:rsid w:val="00223D2D"/>
    <w:rsid w:val="002248F9"/>
    <w:rsid w:val="00224A8F"/>
    <w:rsid w:val="00224D74"/>
    <w:rsid w:val="00231198"/>
    <w:rsid w:val="00231EBD"/>
    <w:rsid w:val="00231F33"/>
    <w:rsid w:val="0023206E"/>
    <w:rsid w:val="00233693"/>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6720"/>
    <w:rsid w:val="00266B15"/>
    <w:rsid w:val="00270DBC"/>
    <w:rsid w:val="00272F43"/>
    <w:rsid w:val="0027360B"/>
    <w:rsid w:val="0027395B"/>
    <w:rsid w:val="00273A60"/>
    <w:rsid w:val="00273F11"/>
    <w:rsid w:val="00274290"/>
    <w:rsid w:val="002749B7"/>
    <w:rsid w:val="00276302"/>
    <w:rsid w:val="002765F2"/>
    <w:rsid w:val="002779B9"/>
    <w:rsid w:val="00281065"/>
    <w:rsid w:val="00281A5E"/>
    <w:rsid w:val="00282C54"/>
    <w:rsid w:val="00283671"/>
    <w:rsid w:val="00283AED"/>
    <w:rsid w:val="00284D59"/>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789C"/>
    <w:rsid w:val="002F13A7"/>
    <w:rsid w:val="002F1CF8"/>
    <w:rsid w:val="002F25E9"/>
    <w:rsid w:val="002F3B4B"/>
    <w:rsid w:val="002F3F90"/>
    <w:rsid w:val="002F4A81"/>
    <w:rsid w:val="002F4D7A"/>
    <w:rsid w:val="0030020D"/>
    <w:rsid w:val="00302196"/>
    <w:rsid w:val="0030349C"/>
    <w:rsid w:val="00303FC7"/>
    <w:rsid w:val="0030493D"/>
    <w:rsid w:val="00306A27"/>
    <w:rsid w:val="0031157B"/>
    <w:rsid w:val="00312AB7"/>
    <w:rsid w:val="00313D2C"/>
    <w:rsid w:val="00315174"/>
    <w:rsid w:val="00315EA1"/>
    <w:rsid w:val="003219CE"/>
    <w:rsid w:val="00321AC8"/>
    <w:rsid w:val="00322CF8"/>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375C1"/>
    <w:rsid w:val="00340BDE"/>
    <w:rsid w:val="00341181"/>
    <w:rsid w:val="00342100"/>
    <w:rsid w:val="003423FC"/>
    <w:rsid w:val="00342655"/>
    <w:rsid w:val="003428DC"/>
    <w:rsid w:val="0034398B"/>
    <w:rsid w:val="00346E3C"/>
    <w:rsid w:val="00346E5A"/>
    <w:rsid w:val="00347928"/>
    <w:rsid w:val="003479DF"/>
    <w:rsid w:val="00351B37"/>
    <w:rsid w:val="00351D2B"/>
    <w:rsid w:val="00352865"/>
    <w:rsid w:val="00354795"/>
    <w:rsid w:val="0035561F"/>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D20A9"/>
    <w:rsid w:val="003D20AD"/>
    <w:rsid w:val="003D5E36"/>
    <w:rsid w:val="003D789E"/>
    <w:rsid w:val="003E09EF"/>
    <w:rsid w:val="003E4DA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816"/>
    <w:rsid w:val="00411732"/>
    <w:rsid w:val="004148D7"/>
    <w:rsid w:val="00415700"/>
    <w:rsid w:val="00415CF2"/>
    <w:rsid w:val="00416B5D"/>
    <w:rsid w:val="00421757"/>
    <w:rsid w:val="00421AC3"/>
    <w:rsid w:val="00421E56"/>
    <w:rsid w:val="004227D6"/>
    <w:rsid w:val="00422F8B"/>
    <w:rsid w:val="00424496"/>
    <w:rsid w:val="004331C5"/>
    <w:rsid w:val="004334A0"/>
    <w:rsid w:val="004336EA"/>
    <w:rsid w:val="0043455A"/>
    <w:rsid w:val="00434A43"/>
    <w:rsid w:val="004358B6"/>
    <w:rsid w:val="004358BB"/>
    <w:rsid w:val="00436689"/>
    <w:rsid w:val="0043701A"/>
    <w:rsid w:val="00437595"/>
    <w:rsid w:val="00440839"/>
    <w:rsid w:val="00440CB6"/>
    <w:rsid w:val="004426C0"/>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6973"/>
    <w:rsid w:val="004D048F"/>
    <w:rsid w:val="004D0B58"/>
    <w:rsid w:val="004D1199"/>
    <w:rsid w:val="004D2195"/>
    <w:rsid w:val="004D2FEA"/>
    <w:rsid w:val="004D31F0"/>
    <w:rsid w:val="004D3B1F"/>
    <w:rsid w:val="004D464E"/>
    <w:rsid w:val="004D477F"/>
    <w:rsid w:val="004D552F"/>
    <w:rsid w:val="004D5A1B"/>
    <w:rsid w:val="004D7D05"/>
    <w:rsid w:val="004E01FA"/>
    <w:rsid w:val="004E059A"/>
    <w:rsid w:val="004E096A"/>
    <w:rsid w:val="004E4DEF"/>
    <w:rsid w:val="004E51ED"/>
    <w:rsid w:val="004E595B"/>
    <w:rsid w:val="004E7287"/>
    <w:rsid w:val="004F1977"/>
    <w:rsid w:val="004F20C3"/>
    <w:rsid w:val="004F2955"/>
    <w:rsid w:val="004F3404"/>
    <w:rsid w:val="004F3C49"/>
    <w:rsid w:val="004F49D6"/>
    <w:rsid w:val="004F5292"/>
    <w:rsid w:val="004F5DFA"/>
    <w:rsid w:val="004F6114"/>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219A5"/>
    <w:rsid w:val="00522414"/>
    <w:rsid w:val="00522791"/>
    <w:rsid w:val="00523405"/>
    <w:rsid w:val="0052518F"/>
    <w:rsid w:val="005318FB"/>
    <w:rsid w:val="005320A3"/>
    <w:rsid w:val="00532970"/>
    <w:rsid w:val="005329A8"/>
    <w:rsid w:val="0053318C"/>
    <w:rsid w:val="0053365E"/>
    <w:rsid w:val="00533FAF"/>
    <w:rsid w:val="005348D4"/>
    <w:rsid w:val="00535B8D"/>
    <w:rsid w:val="00536B12"/>
    <w:rsid w:val="00536FED"/>
    <w:rsid w:val="00541170"/>
    <w:rsid w:val="00542556"/>
    <w:rsid w:val="00542A0F"/>
    <w:rsid w:val="00542BC5"/>
    <w:rsid w:val="005434D1"/>
    <w:rsid w:val="0054445F"/>
    <w:rsid w:val="0054633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F93"/>
    <w:rsid w:val="00576510"/>
    <w:rsid w:val="005767A2"/>
    <w:rsid w:val="00580B03"/>
    <w:rsid w:val="005810EC"/>
    <w:rsid w:val="00581952"/>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A2A19"/>
    <w:rsid w:val="005A3A35"/>
    <w:rsid w:val="005A3C4B"/>
    <w:rsid w:val="005A5407"/>
    <w:rsid w:val="005A55A3"/>
    <w:rsid w:val="005A55DC"/>
    <w:rsid w:val="005A57DC"/>
    <w:rsid w:val="005A67A7"/>
    <w:rsid w:val="005A6C8B"/>
    <w:rsid w:val="005B0C64"/>
    <w:rsid w:val="005B176F"/>
    <w:rsid w:val="005B230B"/>
    <w:rsid w:val="005B3142"/>
    <w:rsid w:val="005B31B4"/>
    <w:rsid w:val="005B38B0"/>
    <w:rsid w:val="005B3F03"/>
    <w:rsid w:val="005B423D"/>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696F"/>
    <w:rsid w:val="005D76D9"/>
    <w:rsid w:val="005D7759"/>
    <w:rsid w:val="005D7920"/>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601E44"/>
    <w:rsid w:val="006047A8"/>
    <w:rsid w:val="00604D5D"/>
    <w:rsid w:val="00606343"/>
    <w:rsid w:val="00606526"/>
    <w:rsid w:val="0060692D"/>
    <w:rsid w:val="0060698F"/>
    <w:rsid w:val="006103D5"/>
    <w:rsid w:val="00611294"/>
    <w:rsid w:val="006126A0"/>
    <w:rsid w:val="00612FB3"/>
    <w:rsid w:val="00613054"/>
    <w:rsid w:val="00613262"/>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3463D"/>
    <w:rsid w:val="0064038B"/>
    <w:rsid w:val="006423D3"/>
    <w:rsid w:val="00643C50"/>
    <w:rsid w:val="0064407F"/>
    <w:rsid w:val="006443EC"/>
    <w:rsid w:val="00644AF1"/>
    <w:rsid w:val="00645321"/>
    <w:rsid w:val="00645C41"/>
    <w:rsid w:val="0064720E"/>
    <w:rsid w:val="0064737E"/>
    <w:rsid w:val="00652E3A"/>
    <w:rsid w:val="00652FCB"/>
    <w:rsid w:val="0065429D"/>
    <w:rsid w:val="0066045A"/>
    <w:rsid w:val="00661316"/>
    <w:rsid w:val="006636AD"/>
    <w:rsid w:val="00667A63"/>
    <w:rsid w:val="00670792"/>
    <w:rsid w:val="00670D2C"/>
    <w:rsid w:val="00671381"/>
    <w:rsid w:val="00672D4F"/>
    <w:rsid w:val="00673515"/>
    <w:rsid w:val="006737CB"/>
    <w:rsid w:val="00674AE0"/>
    <w:rsid w:val="00676B2D"/>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C37"/>
    <w:rsid w:val="006A5F10"/>
    <w:rsid w:val="006B0A27"/>
    <w:rsid w:val="006B2D9A"/>
    <w:rsid w:val="006B2E69"/>
    <w:rsid w:val="006B34F6"/>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4FAB"/>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08F7"/>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35B9"/>
    <w:rsid w:val="0073394A"/>
    <w:rsid w:val="0073592F"/>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FD3"/>
    <w:rsid w:val="00812FB0"/>
    <w:rsid w:val="00813060"/>
    <w:rsid w:val="00813E72"/>
    <w:rsid w:val="00817B68"/>
    <w:rsid w:val="00821095"/>
    <w:rsid w:val="00821244"/>
    <w:rsid w:val="008225FF"/>
    <w:rsid w:val="008239C6"/>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DC1"/>
    <w:rsid w:val="008913E4"/>
    <w:rsid w:val="00891E21"/>
    <w:rsid w:val="0089277B"/>
    <w:rsid w:val="00892AA5"/>
    <w:rsid w:val="00892BBA"/>
    <w:rsid w:val="00892F59"/>
    <w:rsid w:val="0089390B"/>
    <w:rsid w:val="0089532A"/>
    <w:rsid w:val="008965AD"/>
    <w:rsid w:val="00897908"/>
    <w:rsid w:val="008A05D2"/>
    <w:rsid w:val="008A0945"/>
    <w:rsid w:val="008A4F28"/>
    <w:rsid w:val="008A7448"/>
    <w:rsid w:val="008B0E3E"/>
    <w:rsid w:val="008B0F01"/>
    <w:rsid w:val="008B1B9A"/>
    <w:rsid w:val="008B3369"/>
    <w:rsid w:val="008B575F"/>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40658"/>
    <w:rsid w:val="0094148D"/>
    <w:rsid w:val="0094178E"/>
    <w:rsid w:val="00941ADC"/>
    <w:rsid w:val="00942226"/>
    <w:rsid w:val="009425F9"/>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AF5"/>
    <w:rsid w:val="009B311B"/>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30BB"/>
    <w:rsid w:val="009D3525"/>
    <w:rsid w:val="009D38FA"/>
    <w:rsid w:val="009D3CE6"/>
    <w:rsid w:val="009D439C"/>
    <w:rsid w:val="009D455F"/>
    <w:rsid w:val="009D6995"/>
    <w:rsid w:val="009E04D8"/>
    <w:rsid w:val="009E2E01"/>
    <w:rsid w:val="009E4230"/>
    <w:rsid w:val="009E4E8A"/>
    <w:rsid w:val="009E5D8B"/>
    <w:rsid w:val="009E741E"/>
    <w:rsid w:val="009F08A1"/>
    <w:rsid w:val="009F0DFA"/>
    <w:rsid w:val="009F0E0A"/>
    <w:rsid w:val="009F1945"/>
    <w:rsid w:val="009F294A"/>
    <w:rsid w:val="009F2B95"/>
    <w:rsid w:val="009F345D"/>
    <w:rsid w:val="009F417B"/>
    <w:rsid w:val="009F44D2"/>
    <w:rsid w:val="009F4576"/>
    <w:rsid w:val="009F69D0"/>
    <w:rsid w:val="009F7EA8"/>
    <w:rsid w:val="00A00E68"/>
    <w:rsid w:val="00A011DA"/>
    <w:rsid w:val="00A01FB7"/>
    <w:rsid w:val="00A029CA"/>
    <w:rsid w:val="00A02A86"/>
    <w:rsid w:val="00A02C43"/>
    <w:rsid w:val="00A03A66"/>
    <w:rsid w:val="00A03F89"/>
    <w:rsid w:val="00A04E3D"/>
    <w:rsid w:val="00A04F05"/>
    <w:rsid w:val="00A06F52"/>
    <w:rsid w:val="00A07D4F"/>
    <w:rsid w:val="00A116A0"/>
    <w:rsid w:val="00A12E83"/>
    <w:rsid w:val="00A136E8"/>
    <w:rsid w:val="00A151C2"/>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56FE"/>
    <w:rsid w:val="00A6667D"/>
    <w:rsid w:val="00A674EC"/>
    <w:rsid w:val="00A70724"/>
    <w:rsid w:val="00A708F6"/>
    <w:rsid w:val="00A720F5"/>
    <w:rsid w:val="00A72C10"/>
    <w:rsid w:val="00A731F7"/>
    <w:rsid w:val="00A7364E"/>
    <w:rsid w:val="00A75D6F"/>
    <w:rsid w:val="00A764C4"/>
    <w:rsid w:val="00A803BE"/>
    <w:rsid w:val="00A81C7A"/>
    <w:rsid w:val="00A81DF5"/>
    <w:rsid w:val="00A841FC"/>
    <w:rsid w:val="00A84A26"/>
    <w:rsid w:val="00A84DDC"/>
    <w:rsid w:val="00A8591B"/>
    <w:rsid w:val="00A8799C"/>
    <w:rsid w:val="00A91389"/>
    <w:rsid w:val="00A91D96"/>
    <w:rsid w:val="00A925CB"/>
    <w:rsid w:val="00A9532E"/>
    <w:rsid w:val="00A9617C"/>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1512"/>
    <w:rsid w:val="00AE1BD9"/>
    <w:rsid w:val="00AE4E84"/>
    <w:rsid w:val="00AE52A2"/>
    <w:rsid w:val="00AE590D"/>
    <w:rsid w:val="00AE5C67"/>
    <w:rsid w:val="00AE6FA8"/>
    <w:rsid w:val="00AF1579"/>
    <w:rsid w:val="00AF31BD"/>
    <w:rsid w:val="00AF3B11"/>
    <w:rsid w:val="00AF60A6"/>
    <w:rsid w:val="00B0026F"/>
    <w:rsid w:val="00B00CCD"/>
    <w:rsid w:val="00B021FA"/>
    <w:rsid w:val="00B04596"/>
    <w:rsid w:val="00B06640"/>
    <w:rsid w:val="00B06D00"/>
    <w:rsid w:val="00B07831"/>
    <w:rsid w:val="00B07DD8"/>
    <w:rsid w:val="00B10294"/>
    <w:rsid w:val="00B11E15"/>
    <w:rsid w:val="00B11F0B"/>
    <w:rsid w:val="00B12253"/>
    <w:rsid w:val="00B134D0"/>
    <w:rsid w:val="00B148EA"/>
    <w:rsid w:val="00B165B2"/>
    <w:rsid w:val="00B166F8"/>
    <w:rsid w:val="00B1671E"/>
    <w:rsid w:val="00B1756A"/>
    <w:rsid w:val="00B20B45"/>
    <w:rsid w:val="00B21A0D"/>
    <w:rsid w:val="00B21AA2"/>
    <w:rsid w:val="00B22680"/>
    <w:rsid w:val="00B22735"/>
    <w:rsid w:val="00B23394"/>
    <w:rsid w:val="00B23467"/>
    <w:rsid w:val="00B246E6"/>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4754"/>
    <w:rsid w:val="00B6543F"/>
    <w:rsid w:val="00B65A12"/>
    <w:rsid w:val="00B65DA3"/>
    <w:rsid w:val="00B674EF"/>
    <w:rsid w:val="00B6791E"/>
    <w:rsid w:val="00B67F01"/>
    <w:rsid w:val="00B7110C"/>
    <w:rsid w:val="00B71292"/>
    <w:rsid w:val="00B73319"/>
    <w:rsid w:val="00B73BD4"/>
    <w:rsid w:val="00B7448E"/>
    <w:rsid w:val="00B75743"/>
    <w:rsid w:val="00B766BF"/>
    <w:rsid w:val="00B807C5"/>
    <w:rsid w:val="00B82D66"/>
    <w:rsid w:val="00B840A8"/>
    <w:rsid w:val="00B8451D"/>
    <w:rsid w:val="00B85548"/>
    <w:rsid w:val="00B86FD3"/>
    <w:rsid w:val="00B87BA0"/>
    <w:rsid w:val="00B87CE2"/>
    <w:rsid w:val="00B92354"/>
    <w:rsid w:val="00B9407D"/>
    <w:rsid w:val="00B940D4"/>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566C"/>
    <w:rsid w:val="00C37C8F"/>
    <w:rsid w:val="00C420BB"/>
    <w:rsid w:val="00C423B0"/>
    <w:rsid w:val="00C424B9"/>
    <w:rsid w:val="00C426BE"/>
    <w:rsid w:val="00C42D86"/>
    <w:rsid w:val="00C43B60"/>
    <w:rsid w:val="00C46B8A"/>
    <w:rsid w:val="00C46D8E"/>
    <w:rsid w:val="00C47668"/>
    <w:rsid w:val="00C47CA4"/>
    <w:rsid w:val="00C50DE2"/>
    <w:rsid w:val="00C54114"/>
    <w:rsid w:val="00C608BF"/>
    <w:rsid w:val="00C60AB4"/>
    <w:rsid w:val="00C60EA5"/>
    <w:rsid w:val="00C61631"/>
    <w:rsid w:val="00C61F4A"/>
    <w:rsid w:val="00C620B8"/>
    <w:rsid w:val="00C64EF4"/>
    <w:rsid w:val="00C6595F"/>
    <w:rsid w:val="00C65A17"/>
    <w:rsid w:val="00C66A59"/>
    <w:rsid w:val="00C66AA8"/>
    <w:rsid w:val="00C67E46"/>
    <w:rsid w:val="00C72D97"/>
    <w:rsid w:val="00C74E26"/>
    <w:rsid w:val="00C75E6A"/>
    <w:rsid w:val="00C76F41"/>
    <w:rsid w:val="00C76FBB"/>
    <w:rsid w:val="00C827CD"/>
    <w:rsid w:val="00C82D5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24BA"/>
    <w:rsid w:val="00CA4932"/>
    <w:rsid w:val="00CA5E34"/>
    <w:rsid w:val="00CA6D52"/>
    <w:rsid w:val="00CA7C4E"/>
    <w:rsid w:val="00CA7F0D"/>
    <w:rsid w:val="00CB16B2"/>
    <w:rsid w:val="00CB1901"/>
    <w:rsid w:val="00CB1ED0"/>
    <w:rsid w:val="00CB33CD"/>
    <w:rsid w:val="00CB4D40"/>
    <w:rsid w:val="00CB56CC"/>
    <w:rsid w:val="00CB6CD8"/>
    <w:rsid w:val="00CB7197"/>
    <w:rsid w:val="00CB7696"/>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7FC"/>
    <w:rsid w:val="00CE49EF"/>
    <w:rsid w:val="00CE4DAE"/>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3AD1"/>
    <w:rsid w:val="00D26A57"/>
    <w:rsid w:val="00D30F03"/>
    <w:rsid w:val="00D3123D"/>
    <w:rsid w:val="00D319FD"/>
    <w:rsid w:val="00D32377"/>
    <w:rsid w:val="00D328D4"/>
    <w:rsid w:val="00D334D2"/>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5F6B"/>
    <w:rsid w:val="00D56EE6"/>
    <w:rsid w:val="00D60286"/>
    <w:rsid w:val="00D60576"/>
    <w:rsid w:val="00D60695"/>
    <w:rsid w:val="00D6263F"/>
    <w:rsid w:val="00D6277A"/>
    <w:rsid w:val="00D62907"/>
    <w:rsid w:val="00D635CA"/>
    <w:rsid w:val="00D65294"/>
    <w:rsid w:val="00D65B4C"/>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2CD6"/>
    <w:rsid w:val="00D83394"/>
    <w:rsid w:val="00D83B22"/>
    <w:rsid w:val="00D85BB7"/>
    <w:rsid w:val="00D90F3D"/>
    <w:rsid w:val="00D914FD"/>
    <w:rsid w:val="00D92139"/>
    <w:rsid w:val="00D92DAE"/>
    <w:rsid w:val="00D933D8"/>
    <w:rsid w:val="00D93875"/>
    <w:rsid w:val="00D939A0"/>
    <w:rsid w:val="00D9479C"/>
    <w:rsid w:val="00D94825"/>
    <w:rsid w:val="00D94838"/>
    <w:rsid w:val="00D95723"/>
    <w:rsid w:val="00D9575B"/>
    <w:rsid w:val="00D96192"/>
    <w:rsid w:val="00D96DED"/>
    <w:rsid w:val="00DA2295"/>
    <w:rsid w:val="00DA3714"/>
    <w:rsid w:val="00DA4414"/>
    <w:rsid w:val="00DA46A2"/>
    <w:rsid w:val="00DA49E7"/>
    <w:rsid w:val="00DA58CC"/>
    <w:rsid w:val="00DA62B2"/>
    <w:rsid w:val="00DB1DA0"/>
    <w:rsid w:val="00DB20CF"/>
    <w:rsid w:val="00DB2980"/>
    <w:rsid w:val="00DB2FC5"/>
    <w:rsid w:val="00DB31B9"/>
    <w:rsid w:val="00DB3862"/>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2BBF"/>
    <w:rsid w:val="00E043FF"/>
    <w:rsid w:val="00E053F9"/>
    <w:rsid w:val="00E061FC"/>
    <w:rsid w:val="00E0666A"/>
    <w:rsid w:val="00E067B2"/>
    <w:rsid w:val="00E100FC"/>
    <w:rsid w:val="00E14199"/>
    <w:rsid w:val="00E14887"/>
    <w:rsid w:val="00E15D31"/>
    <w:rsid w:val="00E1603F"/>
    <w:rsid w:val="00E166BC"/>
    <w:rsid w:val="00E16B30"/>
    <w:rsid w:val="00E2212A"/>
    <w:rsid w:val="00E23CBD"/>
    <w:rsid w:val="00E255B6"/>
    <w:rsid w:val="00E2585E"/>
    <w:rsid w:val="00E26504"/>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315C"/>
    <w:rsid w:val="00E535ED"/>
    <w:rsid w:val="00E568B4"/>
    <w:rsid w:val="00E56C0B"/>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78EE"/>
    <w:rsid w:val="00EA06F4"/>
    <w:rsid w:val="00EA0F96"/>
    <w:rsid w:val="00EA120D"/>
    <w:rsid w:val="00EA2CA7"/>
    <w:rsid w:val="00EA6048"/>
    <w:rsid w:val="00EA613C"/>
    <w:rsid w:val="00EA7BA0"/>
    <w:rsid w:val="00EA7C1B"/>
    <w:rsid w:val="00EB17E6"/>
    <w:rsid w:val="00EB314B"/>
    <w:rsid w:val="00EB3A6B"/>
    <w:rsid w:val="00EB3ADF"/>
    <w:rsid w:val="00EB422B"/>
    <w:rsid w:val="00EB7332"/>
    <w:rsid w:val="00EC05CD"/>
    <w:rsid w:val="00EC0F73"/>
    <w:rsid w:val="00EC392A"/>
    <w:rsid w:val="00EC4EC2"/>
    <w:rsid w:val="00EC5525"/>
    <w:rsid w:val="00EC6E2B"/>
    <w:rsid w:val="00EC70C2"/>
    <w:rsid w:val="00EC73E9"/>
    <w:rsid w:val="00EC73F5"/>
    <w:rsid w:val="00ED1CF9"/>
    <w:rsid w:val="00ED2674"/>
    <w:rsid w:val="00ED4249"/>
    <w:rsid w:val="00ED54C6"/>
    <w:rsid w:val="00ED6D7F"/>
    <w:rsid w:val="00ED7556"/>
    <w:rsid w:val="00EE0307"/>
    <w:rsid w:val="00EE1221"/>
    <w:rsid w:val="00EE151D"/>
    <w:rsid w:val="00EE186C"/>
    <w:rsid w:val="00EE292D"/>
    <w:rsid w:val="00EE4925"/>
    <w:rsid w:val="00EE5064"/>
    <w:rsid w:val="00EE5384"/>
    <w:rsid w:val="00EE5C6C"/>
    <w:rsid w:val="00EE787B"/>
    <w:rsid w:val="00EF0BC8"/>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241F"/>
    <w:rsid w:val="00F42DA3"/>
    <w:rsid w:val="00F43423"/>
    <w:rsid w:val="00F43DC9"/>
    <w:rsid w:val="00F445A9"/>
    <w:rsid w:val="00F45386"/>
    <w:rsid w:val="00F46EA7"/>
    <w:rsid w:val="00F4766B"/>
    <w:rsid w:val="00F4795C"/>
    <w:rsid w:val="00F47A72"/>
    <w:rsid w:val="00F522E2"/>
    <w:rsid w:val="00F5328A"/>
    <w:rsid w:val="00F53BF7"/>
    <w:rsid w:val="00F553B4"/>
    <w:rsid w:val="00F575D2"/>
    <w:rsid w:val="00F6312E"/>
    <w:rsid w:val="00F63623"/>
    <w:rsid w:val="00F652A7"/>
    <w:rsid w:val="00F6622C"/>
    <w:rsid w:val="00F66847"/>
    <w:rsid w:val="00F679A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1063"/>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customStyle="1" w:styleId="Nerazreenaomemba2">
    <w:name w:val="Nerazrešena omemba2"/>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character" w:customStyle="1" w:styleId="word">
    <w:name w:val="word"/>
    <w:basedOn w:val="Privzetapisavaodstavka"/>
    <w:rsid w:val="00436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76351-6D5B-4F59-AF88-486045DDC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50</TotalTime>
  <Pages>13</Pages>
  <Words>5796</Words>
  <Characters>33039</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38758</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7</cp:revision>
  <cp:lastPrinted>2023-05-12T10:21:00Z</cp:lastPrinted>
  <dcterms:created xsi:type="dcterms:W3CDTF">2023-05-19T11:48:00Z</dcterms:created>
  <dcterms:modified xsi:type="dcterms:W3CDTF">2023-09-19T11:28:00Z</dcterms:modified>
</cp:coreProperties>
</file>